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4" w:rsidRDefault="00547AD4" w:rsidP="00FA245A">
      <w:pPr>
        <w:widowControl w:val="0"/>
        <w:contextualSpacing/>
        <w:rPr>
          <w:rFonts w:asciiTheme="minorHAnsi" w:eastAsia="Open Sans" w:hAnsiTheme="minorHAnsi" w:cstheme="minorHAnsi"/>
          <w:b/>
          <w:sz w:val="24"/>
          <w:szCs w:val="24"/>
        </w:rPr>
      </w:pPr>
      <w:r>
        <w:rPr>
          <w:rFonts w:asciiTheme="minorHAnsi" w:eastAsia="Open Sans" w:hAnsiTheme="minorHAnsi" w:cstheme="minorHAnsi"/>
          <w:b/>
          <w:sz w:val="24"/>
          <w:szCs w:val="24"/>
        </w:rPr>
        <w:tab/>
      </w:r>
      <w:r>
        <w:rPr>
          <w:rFonts w:asciiTheme="minorHAnsi" w:eastAsia="Open Sans" w:hAnsiTheme="minorHAnsi" w:cstheme="minorHAnsi"/>
          <w:b/>
          <w:sz w:val="24"/>
          <w:szCs w:val="24"/>
        </w:rPr>
        <w:tab/>
      </w:r>
      <w:r>
        <w:rPr>
          <w:rFonts w:asciiTheme="minorHAnsi" w:eastAsia="Open Sans" w:hAnsiTheme="minorHAnsi" w:cstheme="minorHAnsi"/>
          <w:b/>
          <w:sz w:val="24"/>
          <w:szCs w:val="24"/>
        </w:rPr>
        <w:tab/>
      </w:r>
      <w:r>
        <w:rPr>
          <w:rFonts w:asciiTheme="minorHAnsi" w:eastAsia="Open Sans" w:hAnsiTheme="minorHAnsi" w:cstheme="minorHAnsi"/>
          <w:b/>
          <w:sz w:val="24"/>
          <w:szCs w:val="24"/>
        </w:rPr>
        <w:tab/>
      </w:r>
      <w:r>
        <w:rPr>
          <w:rFonts w:asciiTheme="minorHAnsi" w:eastAsia="Open Sans" w:hAnsiTheme="minorHAnsi" w:cstheme="minorHAnsi"/>
          <w:b/>
          <w:sz w:val="24"/>
          <w:szCs w:val="24"/>
        </w:rPr>
        <w:tab/>
      </w:r>
      <w:r>
        <w:rPr>
          <w:rFonts w:asciiTheme="minorHAnsi" w:eastAsia="Open Sans" w:hAnsiTheme="minorHAnsi" w:cstheme="minorHAnsi"/>
          <w:b/>
          <w:sz w:val="24"/>
          <w:szCs w:val="24"/>
        </w:rPr>
        <w:tab/>
      </w:r>
      <w:r>
        <w:rPr>
          <w:rFonts w:asciiTheme="minorHAnsi" w:eastAsia="Open Sans" w:hAnsiTheme="minorHAnsi" w:cstheme="minorHAnsi"/>
          <w:b/>
          <w:sz w:val="24"/>
          <w:szCs w:val="24"/>
        </w:rPr>
        <w:tab/>
        <w:t>Name: ___________________________</w:t>
      </w:r>
    </w:p>
    <w:p w:rsidR="00547AD4" w:rsidRDefault="00547AD4" w:rsidP="00547AD4">
      <w:pPr>
        <w:widowControl w:val="0"/>
        <w:contextualSpacing/>
        <w:jc w:val="center"/>
        <w:rPr>
          <w:rFonts w:asciiTheme="minorHAnsi" w:eastAsia="Open Sans" w:hAnsiTheme="minorHAnsi" w:cstheme="minorHAnsi"/>
          <w:b/>
          <w:sz w:val="24"/>
          <w:szCs w:val="24"/>
        </w:rPr>
      </w:pPr>
    </w:p>
    <w:p w:rsidR="00547AD4" w:rsidRDefault="00760174" w:rsidP="00547AD4">
      <w:pPr>
        <w:widowControl w:val="0"/>
        <w:contextualSpacing/>
        <w:jc w:val="center"/>
        <w:rPr>
          <w:rFonts w:asciiTheme="minorHAnsi" w:eastAsia="Open Sans" w:hAnsiTheme="minorHAnsi" w:cstheme="minorHAnsi"/>
          <w:b/>
          <w:sz w:val="24"/>
          <w:szCs w:val="24"/>
        </w:rPr>
      </w:pPr>
      <w:r>
        <w:rPr>
          <w:rFonts w:asciiTheme="minorHAnsi" w:eastAsia="Open Sans" w:hAnsiTheme="minorHAnsi" w:cstheme="minorHAnsi"/>
          <w:b/>
          <w:sz w:val="24"/>
          <w:szCs w:val="24"/>
        </w:rPr>
        <w:t>Final Exam (1.5</w:t>
      </w:r>
      <w:r w:rsidR="00547AD4">
        <w:rPr>
          <w:rFonts w:asciiTheme="minorHAnsi" w:eastAsia="Open Sans" w:hAnsiTheme="minorHAnsi" w:cstheme="minorHAnsi"/>
          <w:b/>
          <w:sz w:val="24"/>
          <w:szCs w:val="24"/>
        </w:rPr>
        <w:t xml:space="preserve"> hours; 18 points possible)</w:t>
      </w:r>
    </w:p>
    <w:p w:rsidR="00547AD4" w:rsidRDefault="00547AD4" w:rsidP="00FA245A">
      <w:pPr>
        <w:widowControl w:val="0"/>
        <w:contextualSpacing/>
        <w:rPr>
          <w:rFonts w:asciiTheme="minorHAnsi" w:eastAsia="Open Sans" w:hAnsiTheme="minorHAnsi" w:cstheme="minorHAnsi"/>
          <w:b/>
          <w:sz w:val="24"/>
          <w:szCs w:val="24"/>
        </w:rPr>
      </w:pPr>
    </w:p>
    <w:p w:rsidR="00526282" w:rsidRDefault="00526282" w:rsidP="00FA245A">
      <w:pPr>
        <w:widowControl w:val="0"/>
        <w:contextualSpacing/>
        <w:rPr>
          <w:rFonts w:asciiTheme="minorHAnsi" w:eastAsia="Open Sans" w:hAnsiTheme="minorHAnsi" w:cstheme="minorHAnsi"/>
          <w:b/>
          <w:sz w:val="24"/>
          <w:szCs w:val="24"/>
        </w:rPr>
      </w:pPr>
      <w:r w:rsidRPr="00547AD4">
        <w:rPr>
          <w:rFonts w:asciiTheme="minorHAnsi" w:eastAsia="Open Sans" w:hAnsiTheme="minorHAnsi" w:cstheme="minorHAnsi"/>
          <w:b/>
          <w:sz w:val="24"/>
          <w:szCs w:val="24"/>
        </w:rPr>
        <w:t xml:space="preserve">Text: Rubin, B. (2012). Child prodigies. </w:t>
      </w:r>
      <w:r w:rsidRPr="00547AD4">
        <w:rPr>
          <w:rFonts w:asciiTheme="minorHAnsi" w:eastAsia="Open Sans" w:hAnsiTheme="minorHAnsi" w:cstheme="minorHAnsi"/>
          <w:b/>
          <w:i/>
          <w:sz w:val="24"/>
          <w:szCs w:val="24"/>
        </w:rPr>
        <w:t>Inside Reading: The Academic Word List in Context.</w:t>
      </w:r>
      <w:r w:rsidRPr="00547AD4">
        <w:rPr>
          <w:rFonts w:asciiTheme="minorHAnsi" w:eastAsia="Open Sans" w:hAnsiTheme="minorHAnsi" w:cstheme="minorHAnsi"/>
          <w:b/>
          <w:sz w:val="24"/>
          <w:szCs w:val="24"/>
        </w:rPr>
        <w:t xml:space="preserve"> 2</w:t>
      </w:r>
      <w:r w:rsidRPr="00547AD4">
        <w:rPr>
          <w:rFonts w:asciiTheme="minorHAnsi" w:eastAsia="Open Sans" w:hAnsiTheme="minorHAnsi" w:cstheme="minorHAnsi"/>
          <w:b/>
          <w:sz w:val="24"/>
          <w:szCs w:val="24"/>
          <w:vertAlign w:val="superscript"/>
        </w:rPr>
        <w:t>nd</w:t>
      </w:r>
      <w:r w:rsidRPr="00547AD4">
        <w:rPr>
          <w:rFonts w:asciiTheme="minorHAnsi" w:eastAsia="Open Sans" w:hAnsiTheme="minorHAnsi" w:cstheme="minorHAnsi"/>
          <w:b/>
          <w:sz w:val="24"/>
          <w:szCs w:val="24"/>
        </w:rPr>
        <w:t xml:space="preserve"> Ed. </w:t>
      </w:r>
      <w:r w:rsidR="00547AD4" w:rsidRPr="00547AD4">
        <w:rPr>
          <w:rFonts w:asciiTheme="minorHAnsi" w:eastAsia="Open Sans" w:hAnsiTheme="minorHAnsi" w:cstheme="minorHAnsi"/>
          <w:b/>
          <w:sz w:val="24"/>
          <w:szCs w:val="24"/>
        </w:rPr>
        <w:t>New York: Oxford.</w:t>
      </w:r>
    </w:p>
    <w:p w:rsidR="00547AD4" w:rsidRPr="00916740" w:rsidRDefault="00547AD4" w:rsidP="00547AD4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47AD4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Which lines of the text most accurately state the main idea of the entire text? (1 point)</w:t>
      </w:r>
    </w:p>
    <w:p w:rsidR="001E5BD1" w:rsidRDefault="001E5BD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1E5BD1" w:rsidRPr="001E5BD1" w:rsidRDefault="001E5BD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547AD4" w:rsidRPr="00916740" w:rsidRDefault="00547AD4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47AD4" w:rsidRPr="001E5BD1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What is the main idea of paragraph 7 (lines 58-74)? (2 points)</w:t>
      </w:r>
    </w:p>
    <w:p w:rsidR="00547AD4" w:rsidRDefault="00547AD4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Default="001E5BD1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Default="001E5BD1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E64BE" w:rsidRDefault="005E64BE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E64BE" w:rsidRPr="001E5BD1" w:rsidRDefault="005E64BE" w:rsidP="005E64BE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Which paragraph is mainly about the potential impact of the environment, including parenting, on child prodigies? (1 point)</w:t>
      </w:r>
    </w:p>
    <w:p w:rsidR="005E64BE" w:rsidRDefault="005E64BE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E64BE" w:rsidRDefault="005E64BE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E64BE" w:rsidRDefault="005E64BE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47AD4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Why do children generally not become prodigies in “less structured domains” (lines 45-47)? (1 point)</w:t>
      </w:r>
    </w:p>
    <w:p w:rsidR="001E5BD1" w:rsidRPr="001E5BD1" w:rsidRDefault="001E5BD1" w:rsidP="001E5BD1">
      <w:pPr>
        <w:pStyle w:val="ListParagraph"/>
        <w:rPr>
          <w:rFonts w:asciiTheme="minorHAnsi" w:eastAsia="Open Sans" w:hAnsiTheme="minorHAnsi" w:cstheme="minorHAnsi"/>
          <w:sz w:val="24"/>
          <w:szCs w:val="24"/>
        </w:rPr>
      </w:pPr>
    </w:p>
    <w:p w:rsidR="00547AD4" w:rsidRPr="00916740" w:rsidRDefault="00547AD4" w:rsidP="00547AD4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  <w:bookmarkStart w:id="0" w:name="_GoBack"/>
      <w:bookmarkEnd w:id="0"/>
    </w:p>
    <w:p w:rsidR="00547AD4" w:rsidRPr="00916740" w:rsidRDefault="00547AD4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47AD4" w:rsidRDefault="00547AD4" w:rsidP="00547AD4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Pr="00916740" w:rsidRDefault="001E5BD1" w:rsidP="00547AD4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47AD4" w:rsidRPr="001E5BD1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In line 30, the author refers to experts and non-experts. Give an example of a non-expert mentioned in the text. (1 point)</w:t>
      </w:r>
    </w:p>
    <w:p w:rsidR="00547AD4" w:rsidRPr="00916740" w:rsidRDefault="00547AD4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47AD4" w:rsidRDefault="00547AD4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color w:val="C00000"/>
          <w:sz w:val="24"/>
          <w:szCs w:val="24"/>
        </w:rPr>
      </w:pPr>
    </w:p>
    <w:p w:rsidR="001E5BD1" w:rsidRDefault="001E5BD1" w:rsidP="00547AD4">
      <w:pPr>
        <w:widowControl w:val="0"/>
        <w:ind w:left="720"/>
        <w:contextualSpacing/>
        <w:rPr>
          <w:rFonts w:asciiTheme="minorHAnsi" w:eastAsia="Open Sans" w:hAnsiTheme="minorHAnsi" w:cstheme="minorHAnsi"/>
          <w:color w:val="C00000"/>
          <w:sz w:val="24"/>
          <w:szCs w:val="24"/>
        </w:rPr>
      </w:pPr>
    </w:p>
    <w:p w:rsidR="00FA245A" w:rsidRPr="00916740" w:rsidRDefault="00FA245A" w:rsidP="00FA245A">
      <w:pPr>
        <w:widowControl w:val="0"/>
        <w:ind w:left="36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FA245A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What is the purpose of</w:t>
      </w:r>
      <w:r w:rsidR="00FA245A" w:rsidRPr="001E5BD1">
        <w:rPr>
          <w:rFonts w:asciiTheme="minorHAnsi" w:eastAsia="Open Sans" w:hAnsiTheme="minorHAnsi" w:cstheme="minorHAnsi"/>
          <w:sz w:val="24"/>
          <w:szCs w:val="24"/>
        </w:rPr>
        <w:t xml:space="preserve"> the personal stories about the three children at the beginning of the article?</w:t>
      </w:r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 (1 point)</w:t>
      </w:r>
    </w:p>
    <w:p w:rsidR="001E5BD1" w:rsidRDefault="001E5BD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1E5BD1" w:rsidRPr="001E5BD1" w:rsidRDefault="001E5BD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526282" w:rsidRPr="00547AD4" w:rsidRDefault="00526282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26282" w:rsidRPr="001E5BD1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What is the purpose of</w:t>
      </w:r>
      <w:r w:rsidR="00526282" w:rsidRPr="001E5BD1">
        <w:rPr>
          <w:rFonts w:asciiTheme="minorHAnsi" w:eastAsia="Open Sans" w:hAnsiTheme="minorHAnsi" w:cstheme="minorHAnsi"/>
          <w:sz w:val="24"/>
          <w:szCs w:val="24"/>
        </w:rPr>
        <w:t xml:space="preserve"> the information about the brain scans</w:t>
      </w:r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 starting in line 57</w:t>
      </w:r>
      <w:r w:rsidR="00526282" w:rsidRPr="001E5BD1">
        <w:rPr>
          <w:rFonts w:asciiTheme="minorHAnsi" w:eastAsia="Open Sans" w:hAnsiTheme="minorHAnsi" w:cstheme="minorHAnsi"/>
          <w:sz w:val="24"/>
          <w:szCs w:val="24"/>
        </w:rPr>
        <w:t>?</w:t>
      </w:r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 (1 point)</w:t>
      </w:r>
    </w:p>
    <w:p w:rsidR="00526282" w:rsidRDefault="00526282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1E5BD1" w:rsidRDefault="001E5BD1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26282" w:rsidRPr="00526282" w:rsidRDefault="00526282" w:rsidP="00FA245A">
      <w:pPr>
        <w:widowControl w:val="0"/>
        <w:contextualSpacing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26282" w:rsidRPr="001E5BD1" w:rsidRDefault="00547AD4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What is the purpose of</w:t>
      </w:r>
      <w:r w:rsidR="00526282" w:rsidRPr="001E5BD1">
        <w:rPr>
          <w:rFonts w:asciiTheme="minorHAnsi" w:eastAsia="Open Sans" w:hAnsiTheme="minorHAnsi" w:cstheme="minorHAnsi"/>
          <w:sz w:val="24"/>
          <w:szCs w:val="24"/>
        </w:rPr>
        <w:t xml:space="preserve"> Billy</w:t>
      </w:r>
      <w:r w:rsidRPr="001E5BD1">
        <w:rPr>
          <w:rFonts w:asciiTheme="minorHAnsi" w:eastAsia="Open Sans" w:hAnsiTheme="minorHAnsi" w:cstheme="minorHAnsi"/>
          <w:sz w:val="24"/>
          <w:szCs w:val="24"/>
        </w:rPr>
        <w:t>’s</w:t>
      </w:r>
      <w:r w:rsidR="00526282" w:rsidRPr="001E5BD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story in </w:t>
      </w:r>
      <w:r w:rsidR="00526282" w:rsidRPr="001E5BD1">
        <w:rPr>
          <w:rFonts w:asciiTheme="minorHAnsi" w:eastAsia="Open Sans" w:hAnsiTheme="minorHAnsi" w:cstheme="minorHAnsi"/>
          <w:sz w:val="24"/>
          <w:szCs w:val="24"/>
        </w:rPr>
        <w:t>this article?</w:t>
      </w:r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 (1 point)</w:t>
      </w:r>
    </w:p>
    <w:p w:rsidR="00FA245A" w:rsidRPr="00916740" w:rsidRDefault="00FA245A" w:rsidP="00744F4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547AD4" w:rsidRDefault="00547AD4" w:rsidP="00547AD4">
      <w:pPr>
        <w:rPr>
          <w:rFonts w:asciiTheme="minorHAnsi" w:eastAsia="Open Sans" w:hAnsiTheme="minorHAnsi" w:cstheme="minorHAnsi"/>
          <w:b/>
          <w:color w:val="C00000"/>
          <w:sz w:val="24"/>
          <w:szCs w:val="24"/>
        </w:rPr>
      </w:pPr>
    </w:p>
    <w:p w:rsidR="00006C21" w:rsidRDefault="00006C21" w:rsidP="00547AD4">
      <w:pPr>
        <w:rPr>
          <w:rFonts w:asciiTheme="minorHAnsi" w:eastAsia="Open Sans" w:hAnsiTheme="minorHAnsi" w:cstheme="minorHAnsi"/>
          <w:b/>
          <w:color w:val="C00000"/>
          <w:sz w:val="24"/>
          <w:szCs w:val="24"/>
        </w:rPr>
      </w:pPr>
    </w:p>
    <w:p w:rsidR="001E5BD1" w:rsidRDefault="001E5BD1" w:rsidP="00547AD4">
      <w:pPr>
        <w:rPr>
          <w:rFonts w:asciiTheme="minorHAnsi" w:eastAsia="Open Sans" w:hAnsiTheme="minorHAnsi" w:cstheme="minorHAnsi"/>
          <w:b/>
          <w:color w:val="C00000"/>
          <w:sz w:val="24"/>
          <w:szCs w:val="24"/>
        </w:rPr>
      </w:pPr>
    </w:p>
    <w:p w:rsidR="00547AD4" w:rsidRPr="001E5BD1" w:rsidRDefault="00547AD4" w:rsidP="001E5BD1">
      <w:pPr>
        <w:pStyle w:val="ListParagraph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Explain the author’s point when she uses the phrase “prefer Batman to Beethoven” (line 125). (1 point)</w:t>
      </w:r>
    </w:p>
    <w:p w:rsidR="00547AD4" w:rsidRDefault="00547AD4" w:rsidP="001E5BD1">
      <w:pPr>
        <w:ind w:firstLine="720"/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47AD4" w:rsidRDefault="00547AD4" w:rsidP="00547AD4">
      <w:pPr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006C21" w:rsidRDefault="00006C21" w:rsidP="00547AD4">
      <w:pPr>
        <w:rPr>
          <w:rFonts w:asciiTheme="minorHAnsi" w:eastAsia="Open Sans" w:hAnsiTheme="minorHAnsi" w:cstheme="minorHAnsi"/>
          <w:color w:val="70AD47" w:themeColor="accent6"/>
          <w:sz w:val="24"/>
          <w:szCs w:val="24"/>
        </w:rPr>
      </w:pPr>
    </w:p>
    <w:p w:rsidR="00547AD4" w:rsidRPr="001E5BD1" w:rsidRDefault="00006C21" w:rsidP="001E5BD1">
      <w:pPr>
        <w:pStyle w:val="ListParagraph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Thinking about our Reading Class in general, w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>hy is “reading between the lines” a useful way to explain the skill of inferencing? (1 point)</w:t>
      </w:r>
    </w:p>
    <w:p w:rsidR="00744F4A" w:rsidRPr="00916740" w:rsidRDefault="00744F4A" w:rsidP="001E5BD1">
      <w:pPr>
        <w:ind w:firstLine="720"/>
        <w:rPr>
          <w:rFonts w:asciiTheme="minorHAnsi" w:eastAsia="Open Sans" w:hAnsiTheme="minorHAnsi" w:cstheme="minorHAnsi"/>
          <w:color w:val="C00000"/>
          <w:sz w:val="24"/>
          <w:szCs w:val="24"/>
        </w:rPr>
      </w:pPr>
    </w:p>
    <w:p w:rsidR="00744F4A" w:rsidRDefault="00744F4A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Default="001E5BD1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Pr="00916740" w:rsidRDefault="001E5BD1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FA245A" w:rsidRPr="001E5BD1" w:rsidRDefault="000079DA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Do you consider Boris </w:t>
      </w:r>
      <w:proofErr w:type="spellStart"/>
      <w:r w:rsidRPr="001E5BD1">
        <w:rPr>
          <w:rFonts w:asciiTheme="minorHAnsi" w:eastAsia="Open Sans" w:hAnsiTheme="minorHAnsi" w:cstheme="minorHAnsi"/>
          <w:sz w:val="24"/>
          <w:szCs w:val="24"/>
        </w:rPr>
        <w:t>Sidis’s</w:t>
      </w:r>
      <w:proofErr w:type="spellEnd"/>
      <w:r w:rsidRPr="001E5BD1">
        <w:rPr>
          <w:rFonts w:asciiTheme="minorHAnsi" w:eastAsia="Open Sans" w:hAnsiTheme="minorHAnsi" w:cstheme="minorHAnsi"/>
          <w:sz w:val="24"/>
          <w:szCs w:val="24"/>
        </w:rPr>
        <w:t xml:space="preserve"> “experiment” on his c</w:t>
      </w:r>
      <w:r w:rsidR="001E5BD1">
        <w:rPr>
          <w:rFonts w:asciiTheme="minorHAnsi" w:eastAsia="Open Sans" w:hAnsiTheme="minorHAnsi" w:cstheme="minorHAnsi"/>
          <w:sz w:val="24"/>
          <w:szCs w:val="24"/>
        </w:rPr>
        <w:t xml:space="preserve">hild a success? Why or why not? </w:t>
      </w:r>
      <w:r w:rsidRPr="001E5BD1">
        <w:rPr>
          <w:rFonts w:asciiTheme="minorHAnsi" w:eastAsia="Open Sans" w:hAnsiTheme="minorHAnsi" w:cstheme="minorHAnsi"/>
          <w:sz w:val="24"/>
          <w:szCs w:val="24"/>
        </w:rPr>
        <w:t>Explain your answer using at least one reference to the text (indicate the line #).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(2 points)</w:t>
      </w:r>
    </w:p>
    <w:p w:rsidR="00FA245A" w:rsidRDefault="00FA245A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Default="001E5BD1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Default="001E5BD1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Default="001E5BD1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1E5BD1" w:rsidRPr="00916740" w:rsidRDefault="001E5BD1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744F4A" w:rsidRPr="001E5BD1" w:rsidRDefault="00FA245A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Based on what you read and your life experience, would you want to be a child prodigy? Why or why not? Explain your answer using at least one reference to the text (indicate the line #).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(2 points)</w:t>
      </w:r>
    </w:p>
    <w:p w:rsidR="00FA245A" w:rsidRPr="00916740" w:rsidRDefault="00FA245A" w:rsidP="00FA245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916740" w:rsidRDefault="00916740" w:rsidP="00744F4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916740" w:rsidRDefault="00916740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Default="00916740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6C21" w:rsidRDefault="00006C21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6C21" w:rsidRPr="00916740" w:rsidRDefault="00006C21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1E5BD1" w:rsidRDefault="00916740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What does “norm” mean in the last line of the text?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(.5 points)</w:t>
      </w:r>
    </w:p>
    <w:p w:rsidR="00526282" w:rsidRPr="00916740" w:rsidRDefault="00526282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Default="00916740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6C21" w:rsidRPr="00916740" w:rsidRDefault="00006C21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Default="00916740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Use “norm” in a sentence of your own.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(.5 points)</w:t>
      </w:r>
    </w:p>
    <w:p w:rsidR="001E5BD1" w:rsidRDefault="001E5BD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006C21" w:rsidRPr="001E5BD1" w:rsidRDefault="00006C2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916740" w:rsidRDefault="00916740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79DA" w:rsidRPr="001E5BD1" w:rsidRDefault="000079DA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What does “offspring” mean (line 90)?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(.5 points)</w:t>
      </w:r>
    </w:p>
    <w:p w:rsidR="00526282" w:rsidRPr="00916740" w:rsidRDefault="00526282" w:rsidP="001E5BD1">
      <w:pPr>
        <w:widowControl w:val="0"/>
        <w:ind w:firstLine="72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79DA" w:rsidRDefault="000079DA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6C21" w:rsidRPr="00916740" w:rsidRDefault="00006C21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79DA" w:rsidRDefault="000079DA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Use “offspring” in a sentence of your own.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(.5 points) </w:t>
      </w:r>
    </w:p>
    <w:p w:rsidR="001E5BD1" w:rsidRPr="001E5BD1" w:rsidRDefault="001E5BD1" w:rsidP="001E5BD1">
      <w:pPr>
        <w:widowControl w:val="0"/>
        <w:rPr>
          <w:rFonts w:asciiTheme="minorHAnsi" w:eastAsia="Open Sans" w:hAnsiTheme="minorHAnsi" w:cstheme="minorHAnsi"/>
          <w:sz w:val="24"/>
          <w:szCs w:val="24"/>
        </w:rPr>
      </w:pPr>
    </w:p>
    <w:p w:rsidR="00916740" w:rsidRDefault="00916740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6C21" w:rsidRPr="00916740" w:rsidRDefault="00006C21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1E5BD1" w:rsidRDefault="00916740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Change “</w:t>
      </w:r>
      <w:r w:rsidR="00526282" w:rsidRPr="001E5BD1">
        <w:rPr>
          <w:rFonts w:asciiTheme="minorHAnsi" w:eastAsia="Open Sans" w:hAnsiTheme="minorHAnsi" w:cstheme="minorHAnsi"/>
          <w:sz w:val="24"/>
          <w:szCs w:val="24"/>
        </w:rPr>
        <w:t>utilize</w:t>
      </w:r>
      <w:r w:rsidRPr="001E5BD1">
        <w:rPr>
          <w:rFonts w:asciiTheme="minorHAnsi" w:eastAsia="Open Sans" w:hAnsiTheme="minorHAnsi" w:cstheme="minorHAnsi"/>
          <w:sz w:val="24"/>
          <w:szCs w:val="24"/>
        </w:rPr>
        <w:t>” (line 114) into a noun.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(.5 points)</w:t>
      </w:r>
    </w:p>
    <w:p w:rsidR="00526282" w:rsidRDefault="00526282" w:rsidP="001E5BD1">
      <w:pPr>
        <w:widowControl w:val="0"/>
        <w:ind w:firstLine="144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6C21" w:rsidRPr="00916740" w:rsidRDefault="00006C21" w:rsidP="001E5BD1">
      <w:pPr>
        <w:widowControl w:val="0"/>
        <w:ind w:firstLine="144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916740" w:rsidRDefault="00916740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916740" w:rsidRPr="001E5BD1" w:rsidRDefault="00916740" w:rsidP="001E5BD1">
      <w:pPr>
        <w:pStyle w:val="ListParagraph"/>
        <w:widowControl w:val="0"/>
        <w:numPr>
          <w:ilvl w:val="0"/>
          <w:numId w:val="3"/>
        </w:numPr>
        <w:rPr>
          <w:rFonts w:asciiTheme="minorHAnsi" w:eastAsia="Open Sans" w:hAnsiTheme="minorHAnsi" w:cstheme="minorHAnsi"/>
          <w:sz w:val="24"/>
          <w:szCs w:val="24"/>
        </w:rPr>
      </w:pPr>
      <w:r w:rsidRPr="001E5BD1">
        <w:rPr>
          <w:rFonts w:asciiTheme="minorHAnsi" w:eastAsia="Open Sans" w:hAnsiTheme="minorHAnsi" w:cstheme="minorHAnsi"/>
          <w:sz w:val="24"/>
          <w:szCs w:val="24"/>
        </w:rPr>
        <w:t>Use the answer from the previous question in a sentence.</w:t>
      </w:r>
      <w:r w:rsidR="00547AD4" w:rsidRPr="001E5BD1">
        <w:rPr>
          <w:rFonts w:asciiTheme="minorHAnsi" w:eastAsia="Open Sans" w:hAnsiTheme="minorHAnsi" w:cstheme="minorHAnsi"/>
          <w:sz w:val="24"/>
          <w:szCs w:val="24"/>
        </w:rPr>
        <w:t xml:space="preserve"> (.5 points)</w:t>
      </w:r>
    </w:p>
    <w:p w:rsidR="000079DA" w:rsidRPr="00916740" w:rsidRDefault="000079DA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79DA" w:rsidRPr="00916740" w:rsidRDefault="000079DA" w:rsidP="000079DA">
      <w:pPr>
        <w:widowControl w:val="0"/>
        <w:contextualSpacing/>
        <w:rPr>
          <w:rFonts w:asciiTheme="minorHAnsi" w:eastAsia="Open Sans" w:hAnsiTheme="minorHAnsi" w:cstheme="minorHAnsi"/>
          <w:sz w:val="24"/>
          <w:szCs w:val="24"/>
        </w:rPr>
      </w:pPr>
    </w:p>
    <w:p w:rsidR="000079DA" w:rsidRDefault="000079DA" w:rsidP="00744F4A">
      <w:pPr>
        <w:rPr>
          <w:rFonts w:asciiTheme="minorHAnsi" w:hAnsiTheme="minorHAnsi" w:cstheme="minorHAnsi"/>
          <w:sz w:val="24"/>
          <w:szCs w:val="24"/>
        </w:rPr>
      </w:pPr>
    </w:p>
    <w:p w:rsidR="00006C21" w:rsidRDefault="00006C21" w:rsidP="00744F4A">
      <w:pPr>
        <w:rPr>
          <w:rFonts w:asciiTheme="minorHAnsi" w:hAnsiTheme="minorHAnsi" w:cstheme="minorHAnsi"/>
          <w:sz w:val="24"/>
          <w:szCs w:val="24"/>
        </w:rPr>
      </w:pPr>
    </w:p>
    <w:p w:rsidR="00006C21" w:rsidRDefault="00006C21" w:rsidP="00744F4A">
      <w:pPr>
        <w:rPr>
          <w:rFonts w:asciiTheme="minorHAnsi" w:hAnsiTheme="minorHAnsi" w:cstheme="minorHAnsi"/>
          <w:sz w:val="24"/>
          <w:szCs w:val="24"/>
        </w:rPr>
      </w:pPr>
    </w:p>
    <w:p w:rsidR="00006C21" w:rsidRDefault="00006C21" w:rsidP="00744F4A">
      <w:pPr>
        <w:rPr>
          <w:rFonts w:asciiTheme="minorHAnsi" w:hAnsiTheme="minorHAnsi" w:cstheme="minorHAnsi"/>
          <w:sz w:val="24"/>
          <w:szCs w:val="24"/>
        </w:rPr>
      </w:pPr>
    </w:p>
    <w:p w:rsidR="00006C21" w:rsidRDefault="00006C21" w:rsidP="00006C2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--END of EXAM—</w:t>
      </w:r>
    </w:p>
    <w:p w:rsidR="00006C21" w:rsidRPr="00006C21" w:rsidRDefault="00006C21" w:rsidP="00006C2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6C21">
        <w:rPr>
          <w:rFonts w:asciiTheme="minorHAnsi" w:hAnsiTheme="minorHAnsi" w:cstheme="minorHAnsi"/>
          <w:i/>
          <w:sz w:val="24"/>
          <w:szCs w:val="24"/>
        </w:rPr>
        <w:t>Check your answers carefully for missing words, letters, etc.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6C21">
        <w:rPr>
          <w:rFonts w:asciiTheme="minorHAnsi" w:hAnsiTheme="minorHAnsi" w:cstheme="minorHAnsi"/>
          <w:i/>
          <w:sz w:val="24"/>
          <w:szCs w:val="24"/>
        </w:rPr>
        <w:sym w:font="Wingdings" w:char="F04A"/>
      </w:r>
    </w:p>
    <w:sectPr w:rsidR="00006C21" w:rsidRPr="00006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FF" w:rsidRDefault="006D28FF" w:rsidP="00526282">
      <w:pPr>
        <w:spacing w:line="240" w:lineRule="auto"/>
      </w:pPr>
      <w:r>
        <w:separator/>
      </w:r>
    </w:p>
  </w:endnote>
  <w:endnote w:type="continuationSeparator" w:id="0">
    <w:p w:rsidR="006D28FF" w:rsidRDefault="006D28FF" w:rsidP="0052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FF" w:rsidRDefault="006D28FF" w:rsidP="00526282">
      <w:pPr>
        <w:spacing w:line="240" w:lineRule="auto"/>
      </w:pPr>
      <w:r>
        <w:separator/>
      </w:r>
    </w:p>
  </w:footnote>
  <w:footnote w:type="continuationSeparator" w:id="0">
    <w:p w:rsidR="006D28FF" w:rsidRDefault="006D28FF" w:rsidP="0052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82" w:rsidRDefault="00526282">
    <w:pPr>
      <w:pStyle w:val="Header"/>
    </w:pPr>
    <w:r>
      <w:t>ERD004 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723"/>
    <w:multiLevelType w:val="hybridMultilevel"/>
    <w:tmpl w:val="788C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655"/>
    <w:multiLevelType w:val="multilevel"/>
    <w:tmpl w:val="CAA6D4F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205AC7"/>
    <w:multiLevelType w:val="hybridMultilevel"/>
    <w:tmpl w:val="84D8D27A"/>
    <w:lvl w:ilvl="0" w:tplc="0F9AC5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B"/>
    <w:rsid w:val="00006C21"/>
    <w:rsid w:val="000079DA"/>
    <w:rsid w:val="001E5BD1"/>
    <w:rsid w:val="004B21FB"/>
    <w:rsid w:val="00526282"/>
    <w:rsid w:val="00547AD4"/>
    <w:rsid w:val="005E64BE"/>
    <w:rsid w:val="006D28FF"/>
    <w:rsid w:val="00744F4A"/>
    <w:rsid w:val="00760174"/>
    <w:rsid w:val="00916740"/>
    <w:rsid w:val="00A34527"/>
    <w:rsid w:val="00CD19F2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3759"/>
  <w15:chartTrackingRefBased/>
  <w15:docId w15:val="{93141F8F-94F4-44C3-A9EB-2D7391E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4F4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82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262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82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21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Adams, Douglas E.</cp:lastModifiedBy>
  <cp:revision>5</cp:revision>
  <cp:lastPrinted>2018-08-06T11:32:00Z</cp:lastPrinted>
  <dcterms:created xsi:type="dcterms:W3CDTF">2018-07-24T15:56:00Z</dcterms:created>
  <dcterms:modified xsi:type="dcterms:W3CDTF">2021-09-09T14:45:00Z</dcterms:modified>
</cp:coreProperties>
</file>