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AD4" w:rsidRDefault="00547AD4" w:rsidP="00FA245A">
      <w:pPr>
        <w:widowControl w:val="0"/>
        <w:contextualSpacing/>
        <w:rPr>
          <w:rFonts w:asciiTheme="minorHAnsi" w:eastAsia="Open Sans" w:hAnsiTheme="minorHAnsi" w:cstheme="minorHAnsi"/>
          <w:b/>
          <w:sz w:val="24"/>
          <w:szCs w:val="24"/>
        </w:rPr>
      </w:pPr>
      <w:r>
        <w:rPr>
          <w:rFonts w:asciiTheme="minorHAnsi" w:eastAsia="Open Sans" w:hAnsiTheme="minorHAnsi" w:cstheme="minorHAnsi"/>
          <w:b/>
          <w:sz w:val="24"/>
          <w:szCs w:val="24"/>
        </w:rPr>
        <w:tab/>
      </w:r>
      <w:r>
        <w:rPr>
          <w:rFonts w:asciiTheme="minorHAnsi" w:eastAsia="Open Sans" w:hAnsiTheme="minorHAnsi" w:cstheme="minorHAnsi"/>
          <w:b/>
          <w:sz w:val="24"/>
          <w:szCs w:val="24"/>
        </w:rPr>
        <w:tab/>
      </w:r>
      <w:r>
        <w:rPr>
          <w:rFonts w:asciiTheme="minorHAnsi" w:eastAsia="Open Sans" w:hAnsiTheme="minorHAnsi" w:cstheme="minorHAnsi"/>
          <w:b/>
          <w:sz w:val="24"/>
          <w:szCs w:val="24"/>
        </w:rPr>
        <w:tab/>
      </w:r>
      <w:r>
        <w:rPr>
          <w:rFonts w:asciiTheme="minorHAnsi" w:eastAsia="Open Sans" w:hAnsiTheme="minorHAnsi" w:cstheme="minorHAnsi"/>
          <w:b/>
          <w:sz w:val="24"/>
          <w:szCs w:val="24"/>
        </w:rPr>
        <w:tab/>
      </w:r>
      <w:r>
        <w:rPr>
          <w:rFonts w:asciiTheme="minorHAnsi" w:eastAsia="Open Sans" w:hAnsiTheme="minorHAnsi" w:cstheme="minorHAnsi"/>
          <w:b/>
          <w:sz w:val="24"/>
          <w:szCs w:val="24"/>
        </w:rPr>
        <w:tab/>
      </w:r>
      <w:r>
        <w:rPr>
          <w:rFonts w:asciiTheme="minorHAnsi" w:eastAsia="Open Sans" w:hAnsiTheme="minorHAnsi" w:cstheme="minorHAnsi"/>
          <w:b/>
          <w:sz w:val="24"/>
          <w:szCs w:val="24"/>
        </w:rPr>
        <w:tab/>
      </w:r>
      <w:r>
        <w:rPr>
          <w:rFonts w:asciiTheme="minorHAnsi" w:eastAsia="Open Sans" w:hAnsiTheme="minorHAnsi" w:cstheme="minorHAnsi"/>
          <w:b/>
          <w:sz w:val="24"/>
          <w:szCs w:val="24"/>
        </w:rPr>
        <w:tab/>
        <w:t>Name: ___________________________</w:t>
      </w:r>
    </w:p>
    <w:p w:rsidR="00547AD4" w:rsidRDefault="00547AD4" w:rsidP="00547AD4">
      <w:pPr>
        <w:widowControl w:val="0"/>
        <w:contextualSpacing/>
        <w:jc w:val="center"/>
        <w:rPr>
          <w:rFonts w:asciiTheme="minorHAnsi" w:eastAsia="Open Sans" w:hAnsiTheme="minorHAnsi" w:cstheme="minorHAnsi"/>
          <w:b/>
          <w:sz w:val="24"/>
          <w:szCs w:val="24"/>
        </w:rPr>
      </w:pPr>
    </w:p>
    <w:p w:rsidR="00547AD4" w:rsidRDefault="00547AD4" w:rsidP="00547AD4">
      <w:pPr>
        <w:widowControl w:val="0"/>
        <w:contextualSpacing/>
        <w:jc w:val="center"/>
        <w:rPr>
          <w:rFonts w:asciiTheme="minorHAnsi" w:eastAsia="Open Sans" w:hAnsiTheme="minorHAnsi" w:cstheme="minorHAnsi"/>
          <w:b/>
          <w:sz w:val="24"/>
          <w:szCs w:val="24"/>
        </w:rPr>
      </w:pPr>
      <w:r>
        <w:rPr>
          <w:rFonts w:asciiTheme="minorHAnsi" w:eastAsia="Open Sans" w:hAnsiTheme="minorHAnsi" w:cstheme="minorHAnsi"/>
          <w:b/>
          <w:sz w:val="24"/>
          <w:szCs w:val="24"/>
        </w:rPr>
        <w:t>Final Exam (2 hours; 18 points possible)</w:t>
      </w:r>
    </w:p>
    <w:p w:rsidR="00547AD4" w:rsidRDefault="00547AD4" w:rsidP="00FA245A">
      <w:pPr>
        <w:widowControl w:val="0"/>
        <w:contextualSpacing/>
        <w:rPr>
          <w:rFonts w:asciiTheme="minorHAnsi" w:eastAsia="Open Sans" w:hAnsiTheme="minorHAnsi" w:cstheme="minorHAnsi"/>
          <w:b/>
          <w:sz w:val="24"/>
          <w:szCs w:val="24"/>
        </w:rPr>
      </w:pPr>
    </w:p>
    <w:p w:rsidR="00526282" w:rsidRDefault="00526282" w:rsidP="00FA245A">
      <w:pPr>
        <w:widowControl w:val="0"/>
        <w:contextualSpacing/>
        <w:rPr>
          <w:rFonts w:asciiTheme="minorHAnsi" w:eastAsia="Open Sans" w:hAnsiTheme="minorHAnsi" w:cstheme="minorHAnsi"/>
          <w:b/>
          <w:sz w:val="24"/>
          <w:szCs w:val="24"/>
        </w:rPr>
      </w:pPr>
      <w:r w:rsidRPr="00547AD4">
        <w:rPr>
          <w:rFonts w:asciiTheme="minorHAnsi" w:eastAsia="Open Sans" w:hAnsiTheme="minorHAnsi" w:cstheme="minorHAnsi"/>
          <w:b/>
          <w:sz w:val="24"/>
          <w:szCs w:val="24"/>
        </w:rPr>
        <w:t xml:space="preserve">Text: Rubin, B. (2012). Child prodigies. </w:t>
      </w:r>
      <w:r w:rsidRPr="00547AD4">
        <w:rPr>
          <w:rFonts w:asciiTheme="minorHAnsi" w:eastAsia="Open Sans" w:hAnsiTheme="minorHAnsi" w:cstheme="minorHAnsi"/>
          <w:b/>
          <w:i/>
          <w:sz w:val="24"/>
          <w:szCs w:val="24"/>
        </w:rPr>
        <w:t>Inside Reading: The Academic Word List in Context.</w:t>
      </w:r>
      <w:r w:rsidRPr="00547AD4">
        <w:rPr>
          <w:rFonts w:asciiTheme="minorHAnsi" w:eastAsia="Open Sans" w:hAnsiTheme="minorHAnsi" w:cstheme="minorHAnsi"/>
          <w:b/>
          <w:sz w:val="24"/>
          <w:szCs w:val="24"/>
        </w:rPr>
        <w:t xml:space="preserve"> 2</w:t>
      </w:r>
      <w:r w:rsidRPr="00547AD4">
        <w:rPr>
          <w:rFonts w:asciiTheme="minorHAnsi" w:eastAsia="Open Sans" w:hAnsiTheme="minorHAnsi" w:cstheme="minorHAnsi"/>
          <w:b/>
          <w:sz w:val="24"/>
          <w:szCs w:val="24"/>
          <w:vertAlign w:val="superscript"/>
        </w:rPr>
        <w:t>nd</w:t>
      </w:r>
      <w:r w:rsidRPr="00547AD4">
        <w:rPr>
          <w:rFonts w:asciiTheme="minorHAnsi" w:eastAsia="Open Sans" w:hAnsiTheme="minorHAnsi" w:cstheme="minorHAnsi"/>
          <w:b/>
          <w:sz w:val="24"/>
          <w:szCs w:val="24"/>
        </w:rPr>
        <w:t xml:space="preserve"> Ed. </w:t>
      </w:r>
      <w:r w:rsidR="00547AD4" w:rsidRPr="00547AD4">
        <w:rPr>
          <w:rFonts w:asciiTheme="minorHAnsi" w:eastAsia="Open Sans" w:hAnsiTheme="minorHAnsi" w:cstheme="minorHAnsi"/>
          <w:b/>
          <w:sz w:val="24"/>
          <w:szCs w:val="24"/>
        </w:rPr>
        <w:t>New York: Oxford.</w:t>
      </w:r>
    </w:p>
    <w:p w:rsidR="00547AD4" w:rsidRPr="00547AD4" w:rsidRDefault="00547AD4" w:rsidP="00FA245A">
      <w:pPr>
        <w:widowControl w:val="0"/>
        <w:contextualSpacing/>
        <w:rPr>
          <w:rFonts w:asciiTheme="minorHAnsi" w:eastAsia="Open Sans" w:hAnsiTheme="minorHAnsi" w:cstheme="minorHAnsi"/>
          <w:b/>
          <w:sz w:val="24"/>
          <w:szCs w:val="24"/>
        </w:rPr>
      </w:pPr>
    </w:p>
    <w:p w:rsidR="00547AD4" w:rsidRPr="00916740" w:rsidRDefault="00547AD4" w:rsidP="00547AD4">
      <w:pPr>
        <w:widowControl w:val="0"/>
        <w:numPr>
          <w:ilvl w:val="0"/>
          <w:numId w:val="1"/>
        </w:numPr>
        <w:contextualSpacing/>
        <w:rPr>
          <w:rFonts w:asciiTheme="minorHAnsi" w:eastAsia="Open Sans" w:hAnsiTheme="minorHAnsi" w:cstheme="minorHAnsi"/>
          <w:color w:val="C00000"/>
          <w:sz w:val="24"/>
          <w:szCs w:val="24"/>
        </w:rPr>
      </w:pPr>
      <w:r w:rsidRPr="00916740">
        <w:rPr>
          <w:rFonts w:asciiTheme="minorHAnsi" w:eastAsia="Open Sans" w:hAnsiTheme="minorHAnsi" w:cstheme="minorHAnsi"/>
          <w:color w:val="C00000"/>
          <w:sz w:val="24"/>
          <w:szCs w:val="24"/>
        </w:rPr>
        <w:t>Students should be able to successfully</w:t>
      </w:r>
      <w:r w:rsidRPr="00916740">
        <w:rPr>
          <w:rFonts w:asciiTheme="minorHAnsi" w:eastAsia="Open Sans" w:hAnsiTheme="minorHAnsi" w:cstheme="minorHAnsi"/>
          <w:b/>
          <w:color w:val="C00000"/>
          <w:sz w:val="24"/>
          <w:szCs w:val="24"/>
        </w:rPr>
        <w:t xml:space="preserve"> identify the stated and implied main idea and supporting details</w:t>
      </w:r>
      <w:r w:rsidRPr="00916740">
        <w:rPr>
          <w:rFonts w:asciiTheme="minorHAnsi" w:eastAsia="Open Sans" w:hAnsiTheme="minorHAnsi" w:cstheme="minorHAnsi"/>
          <w:color w:val="C00000"/>
          <w:sz w:val="24"/>
          <w:szCs w:val="24"/>
        </w:rPr>
        <w:t xml:space="preserve"> of high-intermediate-level paragraphs and/or high-intermediate-level longer texts such as an entire article</w:t>
      </w:r>
    </w:p>
    <w:p w:rsidR="00547AD4" w:rsidRPr="00916740" w:rsidRDefault="00547AD4" w:rsidP="00547AD4">
      <w:pPr>
        <w:widowControl w:val="0"/>
        <w:contextualSpacing/>
        <w:rPr>
          <w:rFonts w:asciiTheme="minorHAnsi" w:eastAsia="Open Sans" w:hAnsiTheme="minorHAnsi" w:cstheme="minorHAnsi"/>
          <w:color w:val="C00000"/>
          <w:sz w:val="24"/>
          <w:szCs w:val="24"/>
        </w:rPr>
      </w:pPr>
    </w:p>
    <w:p w:rsidR="00547AD4" w:rsidRPr="00916740" w:rsidRDefault="00547AD4" w:rsidP="00547AD4">
      <w:pPr>
        <w:widowControl w:val="0"/>
        <w:numPr>
          <w:ilvl w:val="0"/>
          <w:numId w:val="1"/>
        </w:numPr>
        <w:contextualSpacing/>
        <w:rPr>
          <w:rFonts w:asciiTheme="minorHAnsi" w:eastAsia="Open Sans" w:hAnsiTheme="minorHAnsi" w:cstheme="minorHAnsi"/>
          <w:color w:val="C00000"/>
          <w:sz w:val="24"/>
          <w:szCs w:val="24"/>
        </w:rPr>
      </w:pPr>
      <w:r w:rsidRPr="00916740">
        <w:rPr>
          <w:rFonts w:asciiTheme="minorHAnsi" w:eastAsia="Open Sans" w:hAnsiTheme="minorHAnsi" w:cstheme="minorHAnsi"/>
          <w:color w:val="C00000"/>
          <w:sz w:val="24"/>
          <w:szCs w:val="24"/>
        </w:rPr>
        <w:t xml:space="preserve">Students should be able to successfully employ </w:t>
      </w:r>
      <w:r w:rsidRPr="00916740">
        <w:rPr>
          <w:rFonts w:asciiTheme="minorHAnsi" w:eastAsia="Open Sans" w:hAnsiTheme="minorHAnsi" w:cstheme="minorHAnsi"/>
          <w:b/>
          <w:color w:val="C00000"/>
          <w:sz w:val="24"/>
          <w:szCs w:val="24"/>
        </w:rPr>
        <w:t>skimming and scanning techniques</w:t>
      </w:r>
      <w:r w:rsidRPr="00916740">
        <w:rPr>
          <w:rFonts w:asciiTheme="minorHAnsi" w:eastAsia="Open Sans" w:hAnsiTheme="minorHAnsi" w:cstheme="minorHAnsi"/>
          <w:color w:val="C00000"/>
          <w:sz w:val="24"/>
          <w:szCs w:val="24"/>
        </w:rPr>
        <w:t xml:space="preserve"> to find details and main ideas in a high-intermediate-level text</w:t>
      </w:r>
      <w:r>
        <w:rPr>
          <w:rFonts w:asciiTheme="minorHAnsi" w:eastAsia="Open Sans" w:hAnsiTheme="minorHAnsi" w:cstheme="minorHAnsi"/>
          <w:color w:val="C00000"/>
          <w:sz w:val="24"/>
          <w:szCs w:val="24"/>
        </w:rPr>
        <w:t xml:space="preserve"> (5 points)</w:t>
      </w:r>
    </w:p>
    <w:p w:rsidR="00547AD4" w:rsidRPr="00916740" w:rsidRDefault="00547AD4" w:rsidP="00547AD4">
      <w:pPr>
        <w:widowControl w:val="0"/>
        <w:contextualSpacing/>
        <w:rPr>
          <w:rFonts w:asciiTheme="minorHAnsi" w:eastAsia="Open Sans" w:hAnsiTheme="minorHAnsi" w:cstheme="minorHAnsi"/>
          <w:sz w:val="24"/>
          <w:szCs w:val="24"/>
        </w:rPr>
      </w:pPr>
    </w:p>
    <w:p w:rsidR="00547AD4" w:rsidRPr="00916740" w:rsidRDefault="00547AD4" w:rsidP="00547AD4">
      <w:pPr>
        <w:widowControl w:val="0"/>
        <w:contextualSpacing/>
        <w:rPr>
          <w:rFonts w:asciiTheme="minorHAnsi" w:eastAsia="Open Sans" w:hAnsiTheme="minorHAnsi" w:cstheme="minorHAnsi"/>
          <w:sz w:val="24"/>
          <w:szCs w:val="24"/>
        </w:rPr>
      </w:pPr>
      <w:r w:rsidRPr="00916740">
        <w:rPr>
          <w:rFonts w:asciiTheme="minorHAnsi" w:eastAsia="Open Sans" w:hAnsiTheme="minorHAnsi" w:cstheme="minorHAnsi"/>
          <w:sz w:val="24"/>
          <w:szCs w:val="24"/>
        </w:rPr>
        <w:t>Which lines of the text most accurately state the main idea of the entire text?</w:t>
      </w:r>
      <w:r>
        <w:rPr>
          <w:rFonts w:asciiTheme="minorHAnsi" w:eastAsia="Open Sans" w:hAnsiTheme="minorHAnsi" w:cstheme="minorHAnsi"/>
          <w:sz w:val="24"/>
          <w:szCs w:val="24"/>
        </w:rPr>
        <w:t xml:space="preserve"> (1 point)</w:t>
      </w:r>
    </w:p>
    <w:p w:rsidR="00547AD4" w:rsidRPr="00916740" w:rsidRDefault="00547AD4" w:rsidP="00547AD4">
      <w:pPr>
        <w:widowControl w:val="0"/>
        <w:ind w:left="720"/>
        <w:contextualSpacing/>
        <w:rPr>
          <w:rFonts w:asciiTheme="minorHAnsi" w:eastAsia="Open Sans" w:hAnsiTheme="minorHAnsi" w:cstheme="minorHAnsi"/>
          <w:color w:val="70AD47" w:themeColor="accent6"/>
          <w:sz w:val="24"/>
          <w:szCs w:val="24"/>
        </w:rPr>
      </w:pPr>
      <w:r w:rsidRPr="00916740">
        <w:rPr>
          <w:rFonts w:asciiTheme="minorHAnsi" w:eastAsia="Open Sans" w:hAnsiTheme="minorHAnsi" w:cstheme="minorHAnsi"/>
          <w:color w:val="70AD47" w:themeColor="accent6"/>
          <w:sz w:val="24"/>
          <w:szCs w:val="24"/>
        </w:rPr>
        <w:t>31-35 or 129-134</w:t>
      </w:r>
    </w:p>
    <w:p w:rsidR="00547AD4" w:rsidRPr="00916740" w:rsidRDefault="00547AD4" w:rsidP="00547AD4">
      <w:pPr>
        <w:widowControl w:val="0"/>
        <w:ind w:left="720"/>
        <w:contextualSpacing/>
        <w:rPr>
          <w:rFonts w:asciiTheme="minorHAnsi" w:eastAsia="Open Sans" w:hAnsiTheme="minorHAnsi" w:cstheme="minorHAnsi"/>
          <w:sz w:val="24"/>
          <w:szCs w:val="24"/>
        </w:rPr>
      </w:pPr>
    </w:p>
    <w:p w:rsidR="00547AD4" w:rsidRPr="00916740" w:rsidRDefault="00547AD4" w:rsidP="00547AD4">
      <w:pPr>
        <w:widowControl w:val="0"/>
        <w:contextualSpacing/>
        <w:rPr>
          <w:rFonts w:asciiTheme="minorHAnsi" w:eastAsia="Open Sans" w:hAnsiTheme="minorHAnsi" w:cstheme="minorHAnsi"/>
          <w:sz w:val="24"/>
          <w:szCs w:val="24"/>
        </w:rPr>
      </w:pPr>
      <w:r w:rsidRPr="00916740">
        <w:rPr>
          <w:rFonts w:asciiTheme="minorHAnsi" w:eastAsia="Open Sans" w:hAnsiTheme="minorHAnsi" w:cstheme="minorHAnsi"/>
          <w:sz w:val="24"/>
          <w:szCs w:val="24"/>
        </w:rPr>
        <w:t>What is the ma</w:t>
      </w:r>
      <w:r>
        <w:rPr>
          <w:rFonts w:asciiTheme="minorHAnsi" w:eastAsia="Open Sans" w:hAnsiTheme="minorHAnsi" w:cstheme="minorHAnsi"/>
          <w:sz w:val="24"/>
          <w:szCs w:val="24"/>
        </w:rPr>
        <w:t>in idea of paragraph 7</w:t>
      </w:r>
      <w:r w:rsidRPr="00916740">
        <w:rPr>
          <w:rFonts w:asciiTheme="minorHAnsi" w:eastAsia="Open Sans" w:hAnsiTheme="minorHAnsi" w:cstheme="minorHAnsi"/>
          <w:sz w:val="24"/>
          <w:szCs w:val="24"/>
        </w:rPr>
        <w:t xml:space="preserve"> (lines 58-74)</w:t>
      </w:r>
      <w:r>
        <w:rPr>
          <w:rFonts w:asciiTheme="minorHAnsi" w:eastAsia="Open Sans" w:hAnsiTheme="minorHAnsi" w:cstheme="minorHAnsi"/>
          <w:sz w:val="24"/>
          <w:szCs w:val="24"/>
        </w:rPr>
        <w:t>? (</w:t>
      </w:r>
      <w:r>
        <w:rPr>
          <w:rFonts w:asciiTheme="minorHAnsi" w:eastAsia="Open Sans" w:hAnsiTheme="minorHAnsi" w:cstheme="minorHAnsi"/>
          <w:sz w:val="24"/>
          <w:szCs w:val="24"/>
        </w:rPr>
        <w:t>2</w:t>
      </w:r>
      <w:r>
        <w:rPr>
          <w:rFonts w:asciiTheme="minorHAnsi" w:eastAsia="Open Sans" w:hAnsiTheme="minorHAnsi" w:cstheme="minorHAnsi"/>
          <w:sz w:val="24"/>
          <w:szCs w:val="24"/>
        </w:rPr>
        <w:t xml:space="preserve"> point</w:t>
      </w:r>
      <w:r>
        <w:rPr>
          <w:rFonts w:asciiTheme="minorHAnsi" w:eastAsia="Open Sans" w:hAnsiTheme="minorHAnsi" w:cstheme="minorHAnsi"/>
          <w:sz w:val="24"/>
          <w:szCs w:val="24"/>
        </w:rPr>
        <w:t>s</w:t>
      </w:r>
      <w:r>
        <w:rPr>
          <w:rFonts w:asciiTheme="minorHAnsi" w:eastAsia="Open Sans" w:hAnsiTheme="minorHAnsi" w:cstheme="minorHAnsi"/>
          <w:sz w:val="24"/>
          <w:szCs w:val="24"/>
        </w:rPr>
        <w:t>)</w:t>
      </w:r>
    </w:p>
    <w:p w:rsidR="00547AD4" w:rsidRPr="00916740" w:rsidRDefault="00547AD4" w:rsidP="00547AD4">
      <w:pPr>
        <w:widowControl w:val="0"/>
        <w:ind w:left="720"/>
        <w:contextualSpacing/>
        <w:rPr>
          <w:rFonts w:asciiTheme="minorHAnsi" w:eastAsia="Open Sans" w:hAnsiTheme="minorHAnsi" w:cstheme="minorHAnsi"/>
          <w:color w:val="70AD47" w:themeColor="accent6"/>
          <w:sz w:val="24"/>
          <w:szCs w:val="24"/>
        </w:rPr>
      </w:pPr>
      <w:r w:rsidRPr="00916740">
        <w:rPr>
          <w:rFonts w:asciiTheme="minorHAnsi" w:eastAsia="Open Sans" w:hAnsiTheme="minorHAnsi" w:cstheme="minorHAnsi"/>
          <w:color w:val="70AD47" w:themeColor="accent6"/>
          <w:sz w:val="24"/>
          <w:szCs w:val="24"/>
        </w:rPr>
        <w:t xml:space="preserve">Scientists study the </w:t>
      </w:r>
      <w:r w:rsidRPr="00916740">
        <w:rPr>
          <w:rFonts w:asciiTheme="minorHAnsi" w:eastAsia="Open Sans" w:hAnsiTheme="minorHAnsi" w:cstheme="minorHAnsi"/>
          <w:b/>
          <w:color w:val="70AD47" w:themeColor="accent6"/>
          <w:sz w:val="24"/>
          <w:szCs w:val="24"/>
        </w:rPr>
        <w:t>brains</w:t>
      </w:r>
      <w:r w:rsidRPr="00916740">
        <w:rPr>
          <w:rFonts w:asciiTheme="minorHAnsi" w:eastAsia="Open Sans" w:hAnsiTheme="minorHAnsi" w:cstheme="minorHAnsi"/>
          <w:color w:val="70AD47" w:themeColor="accent6"/>
          <w:sz w:val="24"/>
          <w:szCs w:val="24"/>
        </w:rPr>
        <w:t xml:space="preserve"> of prodigies to determine if there is a </w:t>
      </w:r>
      <w:r w:rsidRPr="00916740">
        <w:rPr>
          <w:rFonts w:asciiTheme="minorHAnsi" w:eastAsia="Open Sans" w:hAnsiTheme="minorHAnsi" w:cstheme="minorHAnsi"/>
          <w:b/>
          <w:color w:val="70AD47" w:themeColor="accent6"/>
          <w:sz w:val="24"/>
          <w:szCs w:val="24"/>
        </w:rPr>
        <w:t>natural</w:t>
      </w:r>
      <w:r w:rsidRPr="00916740">
        <w:rPr>
          <w:rFonts w:asciiTheme="minorHAnsi" w:eastAsia="Open Sans" w:hAnsiTheme="minorHAnsi" w:cstheme="minorHAnsi"/>
          <w:color w:val="70AD47" w:themeColor="accent6"/>
          <w:sz w:val="24"/>
          <w:szCs w:val="24"/>
        </w:rPr>
        <w:t xml:space="preserve"> reason that they are highly-skilled. Might also include “frontal lobe” or “concentration.”</w:t>
      </w:r>
    </w:p>
    <w:p w:rsidR="00547AD4" w:rsidRPr="00916740" w:rsidRDefault="00547AD4" w:rsidP="00547AD4">
      <w:pPr>
        <w:widowControl w:val="0"/>
        <w:ind w:left="720"/>
        <w:contextualSpacing/>
        <w:rPr>
          <w:rFonts w:asciiTheme="minorHAnsi" w:eastAsia="Open Sans" w:hAnsiTheme="minorHAnsi" w:cstheme="minorHAnsi"/>
          <w:sz w:val="24"/>
          <w:szCs w:val="24"/>
        </w:rPr>
      </w:pPr>
    </w:p>
    <w:p w:rsidR="00547AD4" w:rsidRPr="00916740" w:rsidRDefault="00547AD4" w:rsidP="00547AD4">
      <w:pPr>
        <w:widowControl w:val="0"/>
        <w:contextualSpacing/>
        <w:rPr>
          <w:rFonts w:asciiTheme="minorHAnsi" w:eastAsia="Open Sans" w:hAnsiTheme="minorHAnsi" w:cstheme="minorHAnsi"/>
          <w:sz w:val="24"/>
          <w:szCs w:val="24"/>
        </w:rPr>
      </w:pPr>
      <w:r w:rsidRPr="00916740">
        <w:rPr>
          <w:rFonts w:asciiTheme="minorHAnsi" w:eastAsia="Open Sans" w:hAnsiTheme="minorHAnsi" w:cstheme="minorHAnsi"/>
          <w:sz w:val="24"/>
          <w:szCs w:val="24"/>
        </w:rPr>
        <w:t>Why do children generally not become prodigies in “less structured domains” (lines 45-47)?</w:t>
      </w:r>
      <w:r>
        <w:rPr>
          <w:rFonts w:asciiTheme="minorHAnsi" w:eastAsia="Open Sans" w:hAnsiTheme="minorHAnsi" w:cstheme="minorHAnsi"/>
          <w:sz w:val="24"/>
          <w:szCs w:val="24"/>
        </w:rPr>
        <w:t xml:space="preserve"> (1 point)</w:t>
      </w:r>
    </w:p>
    <w:p w:rsidR="00547AD4" w:rsidRPr="00916740" w:rsidRDefault="00547AD4" w:rsidP="00547AD4">
      <w:pPr>
        <w:widowControl w:val="0"/>
        <w:ind w:left="720"/>
        <w:contextualSpacing/>
        <w:rPr>
          <w:rFonts w:asciiTheme="minorHAnsi" w:eastAsia="Open Sans" w:hAnsiTheme="minorHAnsi" w:cstheme="minorHAnsi"/>
          <w:sz w:val="24"/>
          <w:szCs w:val="24"/>
        </w:rPr>
      </w:pPr>
      <w:r w:rsidRPr="00916740">
        <w:rPr>
          <w:rFonts w:asciiTheme="minorHAnsi" w:eastAsia="Open Sans" w:hAnsiTheme="minorHAnsi" w:cstheme="minorHAnsi"/>
          <w:color w:val="70AD47" w:themeColor="accent6"/>
          <w:sz w:val="24"/>
          <w:szCs w:val="24"/>
        </w:rPr>
        <w:t>These areas rely on experience, understanding precedents, and putting information together in new ways.</w:t>
      </w:r>
    </w:p>
    <w:p w:rsidR="00547AD4" w:rsidRPr="00916740" w:rsidRDefault="00547AD4" w:rsidP="00547AD4">
      <w:pPr>
        <w:widowControl w:val="0"/>
        <w:contextualSpacing/>
        <w:rPr>
          <w:rFonts w:asciiTheme="minorHAnsi" w:eastAsia="Open Sans" w:hAnsiTheme="minorHAnsi" w:cstheme="minorHAnsi"/>
          <w:sz w:val="24"/>
          <w:szCs w:val="24"/>
        </w:rPr>
      </w:pPr>
    </w:p>
    <w:p w:rsidR="00547AD4" w:rsidRPr="00916740" w:rsidRDefault="00547AD4" w:rsidP="00547AD4">
      <w:pPr>
        <w:widowControl w:val="0"/>
        <w:contextualSpacing/>
        <w:rPr>
          <w:rFonts w:asciiTheme="minorHAnsi" w:eastAsia="Open Sans" w:hAnsiTheme="minorHAnsi" w:cstheme="minorHAnsi"/>
          <w:sz w:val="24"/>
          <w:szCs w:val="24"/>
        </w:rPr>
      </w:pPr>
      <w:r w:rsidRPr="00916740">
        <w:rPr>
          <w:rFonts w:asciiTheme="minorHAnsi" w:eastAsia="Open Sans" w:hAnsiTheme="minorHAnsi" w:cstheme="minorHAnsi"/>
          <w:sz w:val="24"/>
          <w:szCs w:val="24"/>
        </w:rPr>
        <w:t>Which paragraph is mainly about the potential impact of the environment, including parenting, on child prodigies?</w:t>
      </w:r>
      <w:r>
        <w:rPr>
          <w:rFonts w:asciiTheme="minorHAnsi" w:eastAsia="Open Sans" w:hAnsiTheme="minorHAnsi" w:cstheme="minorHAnsi"/>
          <w:sz w:val="24"/>
          <w:szCs w:val="24"/>
        </w:rPr>
        <w:t xml:space="preserve"> (1 point)</w:t>
      </w:r>
    </w:p>
    <w:p w:rsidR="00547AD4" w:rsidRPr="00916740" w:rsidRDefault="00547AD4" w:rsidP="00547AD4">
      <w:pPr>
        <w:widowControl w:val="0"/>
        <w:contextualSpacing/>
        <w:rPr>
          <w:rFonts w:asciiTheme="minorHAnsi" w:eastAsia="Open Sans" w:hAnsiTheme="minorHAnsi" w:cstheme="minorHAnsi"/>
          <w:color w:val="70AD47" w:themeColor="accent6"/>
          <w:sz w:val="24"/>
          <w:szCs w:val="24"/>
        </w:rPr>
      </w:pPr>
      <w:r w:rsidRPr="00916740">
        <w:rPr>
          <w:rFonts w:asciiTheme="minorHAnsi" w:eastAsia="Open Sans" w:hAnsiTheme="minorHAnsi" w:cstheme="minorHAnsi"/>
          <w:sz w:val="24"/>
          <w:szCs w:val="24"/>
        </w:rPr>
        <w:tab/>
      </w:r>
      <w:r w:rsidRPr="00916740">
        <w:rPr>
          <w:rFonts w:asciiTheme="minorHAnsi" w:eastAsia="Open Sans" w:hAnsiTheme="minorHAnsi" w:cstheme="minorHAnsi"/>
          <w:color w:val="70AD47" w:themeColor="accent6"/>
          <w:sz w:val="24"/>
          <w:szCs w:val="24"/>
        </w:rPr>
        <w:t>Paragraph 8, Line 75-81</w:t>
      </w:r>
    </w:p>
    <w:p w:rsidR="00547AD4" w:rsidRPr="00916740" w:rsidRDefault="00547AD4" w:rsidP="00547AD4">
      <w:pPr>
        <w:widowControl w:val="0"/>
        <w:contextualSpacing/>
        <w:rPr>
          <w:rFonts w:asciiTheme="minorHAnsi" w:eastAsia="Open Sans" w:hAnsiTheme="minorHAnsi" w:cstheme="minorHAnsi"/>
          <w:sz w:val="24"/>
          <w:szCs w:val="24"/>
        </w:rPr>
      </w:pPr>
    </w:p>
    <w:p w:rsidR="00547AD4" w:rsidRPr="00916740" w:rsidRDefault="00547AD4" w:rsidP="00547AD4">
      <w:pPr>
        <w:widowControl w:val="0"/>
        <w:contextualSpacing/>
        <w:rPr>
          <w:rFonts w:asciiTheme="minorHAnsi" w:eastAsia="Open Sans" w:hAnsiTheme="minorHAnsi" w:cstheme="minorHAnsi"/>
          <w:sz w:val="24"/>
          <w:szCs w:val="24"/>
        </w:rPr>
      </w:pPr>
      <w:r w:rsidRPr="00916740">
        <w:rPr>
          <w:rFonts w:asciiTheme="minorHAnsi" w:eastAsia="Open Sans" w:hAnsiTheme="minorHAnsi" w:cstheme="minorHAnsi"/>
          <w:sz w:val="24"/>
          <w:szCs w:val="24"/>
        </w:rPr>
        <w:t>In line 30, the author refers to experts and non-experts. Give an example of a non-expert mentioned in the text.</w:t>
      </w:r>
      <w:r>
        <w:rPr>
          <w:rFonts w:asciiTheme="minorHAnsi" w:eastAsia="Open Sans" w:hAnsiTheme="minorHAnsi" w:cstheme="minorHAnsi"/>
          <w:sz w:val="24"/>
          <w:szCs w:val="24"/>
        </w:rPr>
        <w:t xml:space="preserve"> (1 point)</w:t>
      </w:r>
    </w:p>
    <w:p w:rsidR="00547AD4" w:rsidRPr="00916740" w:rsidRDefault="00547AD4" w:rsidP="00547AD4">
      <w:pPr>
        <w:widowControl w:val="0"/>
        <w:contextualSpacing/>
        <w:rPr>
          <w:rFonts w:asciiTheme="minorHAnsi" w:eastAsia="Open Sans" w:hAnsiTheme="minorHAnsi" w:cstheme="minorHAnsi"/>
          <w:color w:val="70AD47" w:themeColor="accent6"/>
          <w:sz w:val="24"/>
          <w:szCs w:val="24"/>
        </w:rPr>
      </w:pPr>
      <w:r w:rsidRPr="00916740">
        <w:rPr>
          <w:rFonts w:asciiTheme="minorHAnsi" w:eastAsia="Open Sans" w:hAnsiTheme="minorHAnsi" w:cstheme="minorHAnsi"/>
          <w:sz w:val="24"/>
          <w:szCs w:val="24"/>
        </w:rPr>
        <w:tab/>
      </w:r>
      <w:r w:rsidRPr="00916740">
        <w:rPr>
          <w:rFonts w:asciiTheme="minorHAnsi" w:eastAsia="Open Sans" w:hAnsiTheme="minorHAnsi" w:cstheme="minorHAnsi"/>
          <w:color w:val="70AD47" w:themeColor="accent6"/>
          <w:sz w:val="24"/>
          <w:szCs w:val="24"/>
        </w:rPr>
        <w:t>Teacher, parent, society at large</w:t>
      </w:r>
    </w:p>
    <w:p w:rsidR="00547AD4" w:rsidRDefault="00547AD4" w:rsidP="00547AD4">
      <w:pPr>
        <w:widowControl w:val="0"/>
        <w:ind w:left="720"/>
        <w:contextualSpacing/>
        <w:rPr>
          <w:rFonts w:asciiTheme="minorHAnsi" w:eastAsia="Open Sans" w:hAnsiTheme="minorHAnsi" w:cstheme="minorHAnsi"/>
          <w:color w:val="C00000"/>
          <w:sz w:val="24"/>
          <w:szCs w:val="24"/>
        </w:rPr>
      </w:pPr>
    </w:p>
    <w:p w:rsidR="00FA245A" w:rsidRPr="00916740" w:rsidRDefault="00FA245A" w:rsidP="00FA245A">
      <w:pPr>
        <w:widowControl w:val="0"/>
        <w:numPr>
          <w:ilvl w:val="0"/>
          <w:numId w:val="1"/>
        </w:numPr>
        <w:contextualSpacing/>
        <w:rPr>
          <w:rFonts w:asciiTheme="minorHAnsi" w:eastAsia="Open Sans" w:hAnsiTheme="minorHAnsi" w:cstheme="minorHAnsi"/>
          <w:color w:val="C00000"/>
          <w:sz w:val="24"/>
          <w:szCs w:val="24"/>
        </w:rPr>
      </w:pPr>
      <w:r w:rsidRPr="00916740">
        <w:rPr>
          <w:rFonts w:asciiTheme="minorHAnsi" w:eastAsia="Open Sans" w:hAnsiTheme="minorHAnsi" w:cstheme="minorHAnsi"/>
          <w:color w:val="C00000"/>
          <w:sz w:val="24"/>
          <w:szCs w:val="24"/>
        </w:rPr>
        <w:t xml:space="preserve">Students should demonstrate an </w:t>
      </w:r>
      <w:r w:rsidRPr="00916740">
        <w:rPr>
          <w:rFonts w:asciiTheme="minorHAnsi" w:eastAsia="Open Sans" w:hAnsiTheme="minorHAnsi" w:cstheme="minorHAnsi"/>
          <w:b/>
          <w:color w:val="C00000"/>
          <w:sz w:val="24"/>
          <w:szCs w:val="24"/>
        </w:rPr>
        <w:t>understanding and application</w:t>
      </w:r>
      <w:r w:rsidRPr="00916740">
        <w:rPr>
          <w:rFonts w:asciiTheme="minorHAnsi" w:eastAsia="Open Sans" w:hAnsiTheme="minorHAnsi" w:cstheme="minorHAnsi"/>
          <w:color w:val="C00000"/>
          <w:sz w:val="24"/>
          <w:szCs w:val="24"/>
        </w:rPr>
        <w:t xml:space="preserve"> of high-intermediate-level fiction and non-fiction material in a </w:t>
      </w:r>
      <w:r w:rsidRPr="00916740">
        <w:rPr>
          <w:rFonts w:asciiTheme="minorHAnsi" w:eastAsia="Open Sans" w:hAnsiTheme="minorHAnsi" w:cstheme="minorHAnsi"/>
          <w:b/>
          <w:color w:val="C00000"/>
          <w:sz w:val="24"/>
          <w:szCs w:val="24"/>
        </w:rPr>
        <w:t>variety of authentic and non-authentic styles/formats</w:t>
      </w:r>
      <w:r w:rsidRPr="00916740">
        <w:rPr>
          <w:rFonts w:asciiTheme="minorHAnsi" w:eastAsia="Open Sans" w:hAnsiTheme="minorHAnsi" w:cstheme="minorHAnsi"/>
          <w:color w:val="C00000"/>
          <w:sz w:val="24"/>
          <w:szCs w:val="24"/>
        </w:rPr>
        <w:t xml:space="preserve"> such as articles, reports, essays, abridged novels, and abridged &amp; unabridged short stories</w:t>
      </w:r>
      <w:r w:rsidR="00547AD4">
        <w:rPr>
          <w:rFonts w:asciiTheme="minorHAnsi" w:eastAsia="Open Sans" w:hAnsiTheme="minorHAnsi" w:cstheme="minorHAnsi"/>
          <w:color w:val="C00000"/>
          <w:sz w:val="24"/>
          <w:szCs w:val="24"/>
        </w:rPr>
        <w:t xml:space="preserve"> (3 points)</w:t>
      </w:r>
    </w:p>
    <w:p w:rsidR="00FA245A" w:rsidRPr="00916740" w:rsidRDefault="00FA245A" w:rsidP="00FA245A">
      <w:pPr>
        <w:widowControl w:val="0"/>
        <w:ind w:left="360"/>
        <w:contextualSpacing/>
        <w:rPr>
          <w:rFonts w:asciiTheme="minorHAnsi" w:eastAsia="Open Sans" w:hAnsiTheme="minorHAnsi" w:cstheme="minorHAnsi"/>
          <w:sz w:val="24"/>
          <w:szCs w:val="24"/>
        </w:rPr>
      </w:pPr>
    </w:p>
    <w:p w:rsidR="00FA245A" w:rsidRDefault="00547AD4" w:rsidP="00FA245A">
      <w:pPr>
        <w:widowControl w:val="0"/>
        <w:contextualSpacing/>
        <w:rPr>
          <w:rFonts w:asciiTheme="minorHAnsi" w:eastAsia="Open Sans" w:hAnsiTheme="minorHAnsi" w:cstheme="minorHAnsi"/>
          <w:sz w:val="24"/>
          <w:szCs w:val="24"/>
        </w:rPr>
      </w:pPr>
      <w:r>
        <w:rPr>
          <w:rFonts w:asciiTheme="minorHAnsi" w:eastAsia="Open Sans" w:hAnsiTheme="minorHAnsi" w:cstheme="minorHAnsi"/>
          <w:sz w:val="24"/>
          <w:szCs w:val="24"/>
        </w:rPr>
        <w:t>What is the purpose of</w:t>
      </w:r>
      <w:r w:rsidR="00FA245A" w:rsidRPr="00916740">
        <w:rPr>
          <w:rFonts w:asciiTheme="minorHAnsi" w:eastAsia="Open Sans" w:hAnsiTheme="minorHAnsi" w:cstheme="minorHAnsi"/>
          <w:sz w:val="24"/>
          <w:szCs w:val="24"/>
        </w:rPr>
        <w:t xml:space="preserve"> the personal stories about the three children at the beginning of the article?</w:t>
      </w:r>
      <w:r>
        <w:rPr>
          <w:rFonts w:asciiTheme="minorHAnsi" w:eastAsia="Open Sans" w:hAnsiTheme="minorHAnsi" w:cstheme="minorHAnsi"/>
          <w:sz w:val="24"/>
          <w:szCs w:val="24"/>
        </w:rPr>
        <w:t xml:space="preserve"> </w:t>
      </w:r>
      <w:r>
        <w:rPr>
          <w:rFonts w:asciiTheme="minorHAnsi" w:eastAsia="Open Sans" w:hAnsiTheme="minorHAnsi" w:cstheme="minorHAnsi"/>
          <w:sz w:val="24"/>
          <w:szCs w:val="24"/>
        </w:rPr>
        <w:t>(1 point)</w:t>
      </w:r>
    </w:p>
    <w:p w:rsidR="00526282" w:rsidRPr="00547AD4" w:rsidRDefault="00547AD4" w:rsidP="00FA245A">
      <w:pPr>
        <w:widowControl w:val="0"/>
        <w:contextualSpacing/>
        <w:rPr>
          <w:rFonts w:asciiTheme="minorHAnsi" w:eastAsia="Open Sans" w:hAnsiTheme="minorHAnsi" w:cstheme="minorHAnsi"/>
          <w:color w:val="70AD47" w:themeColor="accent6"/>
          <w:sz w:val="24"/>
          <w:szCs w:val="24"/>
        </w:rPr>
      </w:pPr>
      <w:r>
        <w:rPr>
          <w:rFonts w:asciiTheme="minorHAnsi" w:eastAsia="Open Sans" w:hAnsiTheme="minorHAnsi" w:cstheme="minorHAnsi"/>
          <w:sz w:val="24"/>
          <w:szCs w:val="24"/>
        </w:rPr>
        <w:tab/>
      </w:r>
      <w:r>
        <w:rPr>
          <w:rFonts w:asciiTheme="minorHAnsi" w:eastAsia="Open Sans" w:hAnsiTheme="minorHAnsi" w:cstheme="minorHAnsi"/>
          <w:color w:val="70AD47" w:themeColor="accent6"/>
          <w:sz w:val="24"/>
          <w:szCs w:val="24"/>
        </w:rPr>
        <w:t>Personal stories provide context, help define child prodigy, help the reader connect to the information, etc.</w:t>
      </w:r>
    </w:p>
    <w:p w:rsidR="00526282" w:rsidRDefault="00547AD4" w:rsidP="00FA245A">
      <w:pPr>
        <w:widowControl w:val="0"/>
        <w:contextualSpacing/>
        <w:rPr>
          <w:rFonts w:asciiTheme="minorHAnsi" w:eastAsia="Open Sans" w:hAnsiTheme="minorHAnsi" w:cstheme="minorHAnsi"/>
          <w:sz w:val="24"/>
          <w:szCs w:val="24"/>
        </w:rPr>
      </w:pPr>
      <w:r>
        <w:rPr>
          <w:rFonts w:asciiTheme="minorHAnsi" w:eastAsia="Open Sans" w:hAnsiTheme="minorHAnsi" w:cstheme="minorHAnsi"/>
          <w:sz w:val="24"/>
          <w:szCs w:val="24"/>
        </w:rPr>
        <w:t>What is the purpose of</w:t>
      </w:r>
      <w:r w:rsidR="00526282">
        <w:rPr>
          <w:rFonts w:asciiTheme="minorHAnsi" w:eastAsia="Open Sans" w:hAnsiTheme="minorHAnsi" w:cstheme="minorHAnsi"/>
          <w:sz w:val="24"/>
          <w:szCs w:val="24"/>
        </w:rPr>
        <w:t xml:space="preserve"> the information about the brain scans</w:t>
      </w:r>
      <w:r>
        <w:rPr>
          <w:rFonts w:asciiTheme="minorHAnsi" w:eastAsia="Open Sans" w:hAnsiTheme="minorHAnsi" w:cstheme="minorHAnsi"/>
          <w:sz w:val="24"/>
          <w:szCs w:val="24"/>
        </w:rPr>
        <w:t xml:space="preserve"> starting in line 57</w:t>
      </w:r>
      <w:r w:rsidR="00526282">
        <w:rPr>
          <w:rFonts w:asciiTheme="minorHAnsi" w:eastAsia="Open Sans" w:hAnsiTheme="minorHAnsi" w:cstheme="minorHAnsi"/>
          <w:sz w:val="24"/>
          <w:szCs w:val="24"/>
        </w:rPr>
        <w:t>?</w:t>
      </w:r>
      <w:r>
        <w:rPr>
          <w:rFonts w:asciiTheme="minorHAnsi" w:eastAsia="Open Sans" w:hAnsiTheme="minorHAnsi" w:cstheme="minorHAnsi"/>
          <w:sz w:val="24"/>
          <w:szCs w:val="24"/>
        </w:rPr>
        <w:t xml:space="preserve"> </w:t>
      </w:r>
      <w:r>
        <w:rPr>
          <w:rFonts w:asciiTheme="minorHAnsi" w:eastAsia="Open Sans" w:hAnsiTheme="minorHAnsi" w:cstheme="minorHAnsi"/>
          <w:sz w:val="24"/>
          <w:szCs w:val="24"/>
        </w:rPr>
        <w:t>(1 point)</w:t>
      </w:r>
    </w:p>
    <w:p w:rsidR="00526282" w:rsidRDefault="00526282" w:rsidP="00FA245A">
      <w:pPr>
        <w:widowControl w:val="0"/>
        <w:contextualSpacing/>
        <w:rPr>
          <w:rFonts w:asciiTheme="minorHAnsi" w:eastAsia="Open Sans" w:hAnsiTheme="minorHAnsi" w:cstheme="minorHAnsi"/>
          <w:color w:val="70AD47" w:themeColor="accent6"/>
          <w:sz w:val="24"/>
          <w:szCs w:val="24"/>
        </w:rPr>
      </w:pPr>
      <w:r>
        <w:rPr>
          <w:rFonts w:asciiTheme="minorHAnsi" w:eastAsia="Open Sans" w:hAnsiTheme="minorHAnsi" w:cstheme="minorHAnsi"/>
          <w:sz w:val="24"/>
          <w:szCs w:val="24"/>
        </w:rPr>
        <w:tab/>
      </w:r>
      <w:r>
        <w:rPr>
          <w:rFonts w:asciiTheme="minorHAnsi" w:eastAsia="Open Sans" w:hAnsiTheme="minorHAnsi" w:cstheme="minorHAnsi"/>
          <w:color w:val="70AD47" w:themeColor="accent6"/>
          <w:sz w:val="24"/>
          <w:szCs w:val="24"/>
        </w:rPr>
        <w:t>It is scientific evidence of a difference between child prodigies and other children. Their brains appear to actually function differently, which is positive for their concentration and contributes to their success.</w:t>
      </w:r>
    </w:p>
    <w:p w:rsidR="00526282" w:rsidRPr="00526282" w:rsidRDefault="00526282" w:rsidP="00FA245A">
      <w:pPr>
        <w:widowControl w:val="0"/>
        <w:contextualSpacing/>
        <w:rPr>
          <w:rFonts w:asciiTheme="minorHAnsi" w:eastAsia="Open Sans" w:hAnsiTheme="minorHAnsi" w:cstheme="minorHAnsi"/>
          <w:color w:val="70AD47" w:themeColor="accent6"/>
          <w:sz w:val="24"/>
          <w:szCs w:val="24"/>
        </w:rPr>
      </w:pPr>
    </w:p>
    <w:p w:rsidR="00526282" w:rsidRDefault="00547AD4" w:rsidP="00FA245A">
      <w:pPr>
        <w:widowControl w:val="0"/>
        <w:contextualSpacing/>
        <w:rPr>
          <w:rFonts w:asciiTheme="minorHAnsi" w:eastAsia="Open Sans" w:hAnsiTheme="minorHAnsi" w:cstheme="minorHAnsi"/>
          <w:sz w:val="24"/>
          <w:szCs w:val="24"/>
        </w:rPr>
      </w:pPr>
      <w:r>
        <w:rPr>
          <w:rFonts w:asciiTheme="minorHAnsi" w:eastAsia="Open Sans" w:hAnsiTheme="minorHAnsi" w:cstheme="minorHAnsi"/>
          <w:sz w:val="24"/>
          <w:szCs w:val="24"/>
        </w:rPr>
        <w:t>What is the purpose of</w:t>
      </w:r>
      <w:r w:rsidR="00526282">
        <w:rPr>
          <w:rFonts w:asciiTheme="minorHAnsi" w:eastAsia="Open Sans" w:hAnsiTheme="minorHAnsi" w:cstheme="minorHAnsi"/>
          <w:sz w:val="24"/>
          <w:szCs w:val="24"/>
        </w:rPr>
        <w:t xml:space="preserve"> Billy</w:t>
      </w:r>
      <w:r>
        <w:rPr>
          <w:rFonts w:asciiTheme="minorHAnsi" w:eastAsia="Open Sans" w:hAnsiTheme="minorHAnsi" w:cstheme="minorHAnsi"/>
          <w:sz w:val="24"/>
          <w:szCs w:val="24"/>
        </w:rPr>
        <w:t>’s</w:t>
      </w:r>
      <w:r w:rsidR="00526282">
        <w:rPr>
          <w:rFonts w:asciiTheme="minorHAnsi" w:eastAsia="Open Sans" w:hAnsiTheme="minorHAnsi" w:cstheme="minorHAnsi"/>
          <w:sz w:val="24"/>
          <w:szCs w:val="24"/>
        </w:rPr>
        <w:t xml:space="preserve"> </w:t>
      </w:r>
      <w:r>
        <w:rPr>
          <w:rFonts w:asciiTheme="minorHAnsi" w:eastAsia="Open Sans" w:hAnsiTheme="minorHAnsi" w:cstheme="minorHAnsi"/>
          <w:sz w:val="24"/>
          <w:szCs w:val="24"/>
        </w:rPr>
        <w:t xml:space="preserve">story in </w:t>
      </w:r>
      <w:r w:rsidR="00526282">
        <w:rPr>
          <w:rFonts w:asciiTheme="minorHAnsi" w:eastAsia="Open Sans" w:hAnsiTheme="minorHAnsi" w:cstheme="minorHAnsi"/>
          <w:sz w:val="24"/>
          <w:szCs w:val="24"/>
        </w:rPr>
        <w:t>this article?</w:t>
      </w:r>
      <w:r>
        <w:rPr>
          <w:rFonts w:asciiTheme="minorHAnsi" w:eastAsia="Open Sans" w:hAnsiTheme="minorHAnsi" w:cstheme="minorHAnsi"/>
          <w:sz w:val="24"/>
          <w:szCs w:val="24"/>
        </w:rPr>
        <w:t xml:space="preserve"> (1 point)</w:t>
      </w:r>
    </w:p>
    <w:p w:rsidR="00526282" w:rsidRPr="00916740" w:rsidRDefault="00526282" w:rsidP="00FA245A">
      <w:pPr>
        <w:widowControl w:val="0"/>
        <w:contextualSpacing/>
        <w:rPr>
          <w:rFonts w:asciiTheme="minorHAnsi" w:eastAsia="Open Sans" w:hAnsiTheme="minorHAnsi" w:cstheme="minorHAnsi"/>
          <w:sz w:val="24"/>
          <w:szCs w:val="24"/>
        </w:rPr>
      </w:pPr>
      <w:r>
        <w:rPr>
          <w:rFonts w:asciiTheme="minorHAnsi" w:eastAsia="Open Sans" w:hAnsiTheme="minorHAnsi" w:cstheme="minorHAnsi"/>
          <w:sz w:val="24"/>
          <w:szCs w:val="24"/>
        </w:rPr>
        <w:tab/>
      </w:r>
      <w:r w:rsidRPr="00526282">
        <w:rPr>
          <w:rFonts w:asciiTheme="minorHAnsi" w:eastAsia="Open Sans" w:hAnsiTheme="minorHAnsi" w:cstheme="minorHAnsi"/>
          <w:color w:val="70AD47" w:themeColor="accent6"/>
          <w:sz w:val="24"/>
          <w:szCs w:val="24"/>
        </w:rPr>
        <w:t xml:space="preserve">Billy’s story shows </w:t>
      </w:r>
      <w:r>
        <w:rPr>
          <w:rFonts w:asciiTheme="minorHAnsi" w:eastAsia="Open Sans" w:hAnsiTheme="minorHAnsi" w:cstheme="minorHAnsi"/>
          <w:color w:val="70AD47" w:themeColor="accent6"/>
          <w:sz w:val="24"/>
          <w:szCs w:val="24"/>
        </w:rPr>
        <w:t xml:space="preserve">an example of </w:t>
      </w:r>
      <w:r w:rsidRPr="00526282">
        <w:rPr>
          <w:rFonts w:asciiTheme="minorHAnsi" w:eastAsia="Open Sans" w:hAnsiTheme="minorHAnsi" w:cstheme="minorHAnsi"/>
          <w:color w:val="70AD47" w:themeColor="accent6"/>
          <w:sz w:val="24"/>
          <w:szCs w:val="24"/>
        </w:rPr>
        <w:t>the downside of focusing too much on being a prodigy. By being so focused, he hadn’t had the opportunity to develop social skills and did not have a normal life. It shows the challenges of being a prodigy.</w:t>
      </w:r>
    </w:p>
    <w:p w:rsidR="00FA245A" w:rsidRPr="00916740" w:rsidRDefault="00FA245A" w:rsidP="00744F4A">
      <w:pPr>
        <w:widowControl w:val="0"/>
        <w:contextualSpacing/>
        <w:rPr>
          <w:rFonts w:asciiTheme="minorHAnsi" w:eastAsia="Open Sans" w:hAnsiTheme="minorHAnsi" w:cstheme="minorHAnsi"/>
          <w:sz w:val="24"/>
          <w:szCs w:val="24"/>
        </w:rPr>
      </w:pPr>
    </w:p>
    <w:p w:rsidR="00547AD4" w:rsidRPr="00916740" w:rsidRDefault="00547AD4" w:rsidP="00547AD4">
      <w:pPr>
        <w:pStyle w:val="ListParagraph"/>
        <w:numPr>
          <w:ilvl w:val="0"/>
          <w:numId w:val="2"/>
        </w:numPr>
        <w:rPr>
          <w:rFonts w:asciiTheme="minorHAnsi" w:eastAsia="Open Sans" w:hAnsiTheme="minorHAnsi" w:cstheme="minorHAnsi"/>
          <w:b/>
          <w:color w:val="C00000"/>
          <w:sz w:val="24"/>
          <w:szCs w:val="24"/>
        </w:rPr>
      </w:pPr>
      <w:r w:rsidRPr="00916740">
        <w:rPr>
          <w:rFonts w:asciiTheme="minorHAnsi" w:eastAsia="Open Sans" w:hAnsiTheme="minorHAnsi" w:cstheme="minorHAnsi"/>
          <w:color w:val="C00000"/>
          <w:sz w:val="24"/>
          <w:szCs w:val="24"/>
        </w:rPr>
        <w:t xml:space="preserve">Students should demonstrate an understanding and application of literary devices such as </w:t>
      </w:r>
      <w:r w:rsidRPr="00916740">
        <w:rPr>
          <w:rFonts w:asciiTheme="minorHAnsi" w:eastAsia="Open Sans" w:hAnsiTheme="minorHAnsi" w:cstheme="minorHAnsi"/>
          <w:b/>
          <w:color w:val="C00000"/>
          <w:sz w:val="24"/>
          <w:szCs w:val="24"/>
        </w:rPr>
        <w:t>figurative and idiomatic language; and metaphors</w:t>
      </w:r>
      <w:r>
        <w:rPr>
          <w:rFonts w:asciiTheme="minorHAnsi" w:eastAsia="Open Sans" w:hAnsiTheme="minorHAnsi" w:cstheme="minorHAnsi"/>
          <w:b/>
          <w:color w:val="C00000"/>
          <w:sz w:val="24"/>
          <w:szCs w:val="24"/>
        </w:rPr>
        <w:t xml:space="preserve"> (2 points)</w:t>
      </w:r>
    </w:p>
    <w:p w:rsidR="00547AD4" w:rsidRDefault="00547AD4" w:rsidP="00547AD4">
      <w:pPr>
        <w:rPr>
          <w:rFonts w:asciiTheme="minorHAnsi" w:eastAsia="Open Sans" w:hAnsiTheme="minorHAnsi" w:cstheme="minorHAnsi"/>
          <w:b/>
          <w:color w:val="C00000"/>
          <w:sz w:val="24"/>
          <w:szCs w:val="24"/>
        </w:rPr>
      </w:pPr>
    </w:p>
    <w:p w:rsidR="00547AD4" w:rsidRDefault="00547AD4" w:rsidP="00547AD4">
      <w:pPr>
        <w:rPr>
          <w:rFonts w:asciiTheme="minorHAnsi" w:eastAsia="Open Sans" w:hAnsiTheme="minorHAnsi" w:cstheme="minorHAnsi"/>
          <w:sz w:val="24"/>
          <w:szCs w:val="24"/>
        </w:rPr>
      </w:pPr>
      <w:r w:rsidRPr="00916740">
        <w:rPr>
          <w:rFonts w:asciiTheme="minorHAnsi" w:eastAsia="Open Sans" w:hAnsiTheme="minorHAnsi" w:cstheme="minorHAnsi"/>
          <w:sz w:val="24"/>
          <w:szCs w:val="24"/>
        </w:rPr>
        <w:t>Explain the author’s point when she uses the phrase “prefer Batman to Beethoven” (line 125).</w:t>
      </w:r>
      <w:r>
        <w:rPr>
          <w:rFonts w:asciiTheme="minorHAnsi" w:eastAsia="Open Sans" w:hAnsiTheme="minorHAnsi" w:cstheme="minorHAnsi"/>
          <w:sz w:val="24"/>
          <w:szCs w:val="24"/>
        </w:rPr>
        <w:t xml:space="preserve"> (1 point)</w:t>
      </w:r>
    </w:p>
    <w:p w:rsidR="00547AD4" w:rsidRDefault="00547AD4" w:rsidP="00547AD4">
      <w:pPr>
        <w:rPr>
          <w:rFonts w:asciiTheme="minorHAnsi" w:eastAsia="Open Sans" w:hAnsiTheme="minorHAnsi" w:cstheme="minorHAnsi"/>
          <w:color w:val="70AD47" w:themeColor="accent6"/>
          <w:sz w:val="24"/>
          <w:szCs w:val="24"/>
        </w:rPr>
      </w:pPr>
      <w:r>
        <w:rPr>
          <w:rFonts w:asciiTheme="minorHAnsi" w:eastAsia="Open Sans" w:hAnsiTheme="minorHAnsi" w:cstheme="minorHAnsi"/>
          <w:sz w:val="24"/>
          <w:szCs w:val="24"/>
        </w:rPr>
        <w:tab/>
      </w:r>
      <w:r w:rsidRPr="00916740">
        <w:rPr>
          <w:rFonts w:asciiTheme="minorHAnsi" w:eastAsia="Open Sans" w:hAnsiTheme="minorHAnsi" w:cstheme="minorHAnsi"/>
          <w:color w:val="70AD47" w:themeColor="accent6"/>
          <w:sz w:val="24"/>
          <w:szCs w:val="24"/>
        </w:rPr>
        <w:t xml:space="preserve">Batman represents a common interest of many seven-year-olds, but Beethoven would be unusual. </w:t>
      </w:r>
      <w:r>
        <w:rPr>
          <w:rFonts w:asciiTheme="minorHAnsi" w:eastAsia="Open Sans" w:hAnsiTheme="minorHAnsi" w:cstheme="minorHAnsi"/>
          <w:color w:val="70AD47" w:themeColor="accent6"/>
          <w:sz w:val="24"/>
          <w:szCs w:val="24"/>
        </w:rPr>
        <w:t>Prodigies have different interests and abilities from other children in the class, which are also different from the teacher’s expectations. Their interests are often in adult things, which teachers are not yet teaching about.</w:t>
      </w:r>
    </w:p>
    <w:p w:rsidR="00547AD4" w:rsidRDefault="00547AD4" w:rsidP="00547AD4">
      <w:pPr>
        <w:rPr>
          <w:rFonts w:asciiTheme="minorHAnsi" w:eastAsia="Open Sans" w:hAnsiTheme="minorHAnsi" w:cstheme="minorHAnsi"/>
          <w:color w:val="70AD47" w:themeColor="accent6"/>
          <w:sz w:val="24"/>
          <w:szCs w:val="24"/>
        </w:rPr>
      </w:pPr>
    </w:p>
    <w:p w:rsidR="00547AD4" w:rsidRDefault="00547AD4" w:rsidP="00547AD4">
      <w:pPr>
        <w:rPr>
          <w:rFonts w:asciiTheme="minorHAnsi" w:eastAsia="Open Sans" w:hAnsiTheme="minorHAnsi" w:cstheme="minorHAnsi"/>
          <w:sz w:val="24"/>
          <w:szCs w:val="24"/>
        </w:rPr>
      </w:pPr>
      <w:r w:rsidRPr="00526282">
        <w:rPr>
          <w:rFonts w:asciiTheme="minorHAnsi" w:eastAsia="Open Sans" w:hAnsiTheme="minorHAnsi" w:cstheme="minorHAnsi"/>
          <w:sz w:val="24"/>
          <w:szCs w:val="24"/>
        </w:rPr>
        <w:t>Why is “reading between the lines” a useful way to explain the skill of inferencing?</w:t>
      </w:r>
      <w:r>
        <w:rPr>
          <w:rFonts w:asciiTheme="minorHAnsi" w:eastAsia="Open Sans" w:hAnsiTheme="minorHAnsi" w:cstheme="minorHAnsi"/>
          <w:sz w:val="24"/>
          <w:szCs w:val="24"/>
        </w:rPr>
        <w:t xml:space="preserve"> (1 point)</w:t>
      </w:r>
    </w:p>
    <w:p w:rsidR="00547AD4" w:rsidRPr="00916740" w:rsidRDefault="00547AD4" w:rsidP="00547AD4">
      <w:pPr>
        <w:rPr>
          <w:rFonts w:asciiTheme="minorHAnsi" w:eastAsia="Open Sans" w:hAnsiTheme="minorHAnsi" w:cstheme="minorHAnsi"/>
          <w:color w:val="70AD47" w:themeColor="accent6"/>
          <w:sz w:val="24"/>
          <w:szCs w:val="24"/>
        </w:rPr>
      </w:pPr>
      <w:r>
        <w:rPr>
          <w:rFonts w:asciiTheme="minorHAnsi" w:eastAsia="Open Sans" w:hAnsiTheme="minorHAnsi" w:cstheme="minorHAnsi"/>
          <w:sz w:val="24"/>
          <w:szCs w:val="24"/>
        </w:rPr>
        <w:tab/>
      </w:r>
      <w:r w:rsidRPr="00526282">
        <w:rPr>
          <w:rFonts w:asciiTheme="minorHAnsi" w:eastAsia="Open Sans" w:hAnsiTheme="minorHAnsi" w:cstheme="minorHAnsi"/>
          <w:color w:val="70AD47" w:themeColor="accent6"/>
          <w:sz w:val="24"/>
          <w:szCs w:val="24"/>
        </w:rPr>
        <w:t>Inferences are made by looking at what is in the text and what the author means—especially in light of context and culture.</w:t>
      </w:r>
      <w:r>
        <w:rPr>
          <w:rFonts w:asciiTheme="minorHAnsi" w:eastAsia="Open Sans" w:hAnsiTheme="minorHAnsi" w:cstheme="minorHAnsi"/>
          <w:color w:val="70AD47" w:themeColor="accent6"/>
          <w:sz w:val="24"/>
          <w:szCs w:val="24"/>
        </w:rPr>
        <w:t xml:space="preserve"> Readers need to look past the actual text to make an inference.</w:t>
      </w:r>
    </w:p>
    <w:p w:rsidR="00547AD4" w:rsidRPr="00916740" w:rsidRDefault="00547AD4" w:rsidP="00547AD4">
      <w:pPr>
        <w:rPr>
          <w:rFonts w:asciiTheme="minorHAnsi" w:eastAsia="Open Sans" w:hAnsiTheme="minorHAnsi" w:cstheme="minorHAnsi"/>
          <w:b/>
          <w:sz w:val="24"/>
          <w:szCs w:val="24"/>
        </w:rPr>
      </w:pPr>
    </w:p>
    <w:p w:rsidR="00744F4A" w:rsidRPr="00916740" w:rsidRDefault="00744F4A" w:rsidP="00744F4A">
      <w:pPr>
        <w:widowControl w:val="0"/>
        <w:numPr>
          <w:ilvl w:val="0"/>
          <w:numId w:val="1"/>
        </w:numPr>
        <w:contextualSpacing/>
        <w:rPr>
          <w:rFonts w:asciiTheme="minorHAnsi" w:eastAsia="Open Sans" w:hAnsiTheme="minorHAnsi" w:cstheme="minorHAnsi"/>
          <w:color w:val="C00000"/>
          <w:sz w:val="24"/>
          <w:szCs w:val="24"/>
        </w:rPr>
      </w:pPr>
      <w:r w:rsidRPr="00916740">
        <w:rPr>
          <w:rFonts w:asciiTheme="minorHAnsi" w:eastAsia="Open Sans" w:hAnsiTheme="minorHAnsi" w:cstheme="minorHAnsi"/>
          <w:color w:val="C00000"/>
          <w:sz w:val="24"/>
          <w:szCs w:val="24"/>
        </w:rPr>
        <w:t xml:space="preserve">Students should demonstrate an understanding and application of critical thinking skills including </w:t>
      </w:r>
      <w:r w:rsidRPr="00916740">
        <w:rPr>
          <w:rFonts w:asciiTheme="minorHAnsi" w:eastAsia="Open Sans" w:hAnsiTheme="minorHAnsi" w:cstheme="minorHAnsi"/>
          <w:b/>
          <w:color w:val="C00000"/>
          <w:sz w:val="24"/>
          <w:szCs w:val="24"/>
        </w:rPr>
        <w:t>inferences, analysis, and supporting an opinion</w:t>
      </w:r>
      <w:r w:rsidRPr="00916740">
        <w:rPr>
          <w:rFonts w:asciiTheme="minorHAnsi" w:eastAsia="Open Sans" w:hAnsiTheme="minorHAnsi" w:cstheme="minorHAnsi"/>
          <w:color w:val="C00000"/>
          <w:sz w:val="24"/>
          <w:szCs w:val="24"/>
        </w:rPr>
        <w:t xml:space="preserve"> from a high-intermediate-level passage</w:t>
      </w:r>
      <w:r w:rsidR="00547AD4">
        <w:rPr>
          <w:rFonts w:asciiTheme="minorHAnsi" w:eastAsia="Open Sans" w:hAnsiTheme="minorHAnsi" w:cstheme="minorHAnsi"/>
          <w:color w:val="C00000"/>
          <w:sz w:val="24"/>
          <w:szCs w:val="24"/>
        </w:rPr>
        <w:t xml:space="preserve"> (4 points)</w:t>
      </w:r>
    </w:p>
    <w:p w:rsidR="00744F4A" w:rsidRPr="00916740" w:rsidRDefault="00744F4A" w:rsidP="00FA245A">
      <w:pPr>
        <w:widowControl w:val="0"/>
        <w:contextualSpacing/>
        <w:rPr>
          <w:rFonts w:asciiTheme="minorHAnsi" w:eastAsia="Open Sans" w:hAnsiTheme="minorHAnsi" w:cstheme="minorHAnsi"/>
          <w:sz w:val="24"/>
          <w:szCs w:val="24"/>
        </w:rPr>
      </w:pPr>
    </w:p>
    <w:p w:rsidR="00FA245A" w:rsidRPr="00916740" w:rsidRDefault="000079DA" w:rsidP="00FA245A">
      <w:pPr>
        <w:widowControl w:val="0"/>
        <w:contextualSpacing/>
        <w:rPr>
          <w:rFonts w:asciiTheme="minorHAnsi" w:eastAsia="Open Sans" w:hAnsiTheme="minorHAnsi" w:cstheme="minorHAnsi"/>
          <w:sz w:val="24"/>
          <w:szCs w:val="24"/>
        </w:rPr>
      </w:pPr>
      <w:r w:rsidRPr="00916740">
        <w:rPr>
          <w:rFonts w:asciiTheme="minorHAnsi" w:eastAsia="Open Sans" w:hAnsiTheme="minorHAnsi" w:cstheme="minorHAnsi"/>
          <w:sz w:val="24"/>
          <w:szCs w:val="24"/>
        </w:rPr>
        <w:t xml:space="preserve">Do you consider Boris </w:t>
      </w:r>
      <w:proofErr w:type="spellStart"/>
      <w:r w:rsidRPr="00916740">
        <w:rPr>
          <w:rFonts w:asciiTheme="minorHAnsi" w:eastAsia="Open Sans" w:hAnsiTheme="minorHAnsi" w:cstheme="minorHAnsi"/>
          <w:sz w:val="24"/>
          <w:szCs w:val="24"/>
        </w:rPr>
        <w:t>Sidis’s</w:t>
      </w:r>
      <w:proofErr w:type="spellEnd"/>
      <w:r w:rsidRPr="00916740">
        <w:rPr>
          <w:rFonts w:asciiTheme="minorHAnsi" w:eastAsia="Open Sans" w:hAnsiTheme="minorHAnsi" w:cstheme="minorHAnsi"/>
          <w:sz w:val="24"/>
          <w:szCs w:val="24"/>
        </w:rPr>
        <w:t xml:space="preserve"> “experiment” on his child a success? Why or why not. </w:t>
      </w:r>
      <w:r w:rsidRPr="00916740">
        <w:rPr>
          <w:rFonts w:asciiTheme="minorHAnsi" w:eastAsia="Open Sans" w:hAnsiTheme="minorHAnsi" w:cstheme="minorHAnsi"/>
          <w:sz w:val="24"/>
          <w:szCs w:val="24"/>
        </w:rPr>
        <w:t>Explain your answer using at least one reference to the text (indicate the line #).</w:t>
      </w:r>
      <w:r w:rsidR="00547AD4">
        <w:rPr>
          <w:rFonts w:asciiTheme="minorHAnsi" w:eastAsia="Open Sans" w:hAnsiTheme="minorHAnsi" w:cstheme="minorHAnsi"/>
          <w:sz w:val="24"/>
          <w:szCs w:val="24"/>
        </w:rPr>
        <w:t xml:space="preserve"> (2 points)</w:t>
      </w:r>
    </w:p>
    <w:p w:rsidR="00FA245A" w:rsidRPr="00916740" w:rsidRDefault="00FA245A" w:rsidP="00FA245A">
      <w:pPr>
        <w:widowControl w:val="0"/>
        <w:contextualSpacing/>
        <w:rPr>
          <w:rFonts w:asciiTheme="minorHAnsi" w:eastAsia="Open Sans" w:hAnsiTheme="minorHAnsi" w:cstheme="minorHAnsi"/>
          <w:sz w:val="24"/>
          <w:szCs w:val="24"/>
        </w:rPr>
      </w:pPr>
    </w:p>
    <w:p w:rsidR="00744F4A" w:rsidRPr="00916740" w:rsidRDefault="00FA245A" w:rsidP="00FA245A">
      <w:pPr>
        <w:widowControl w:val="0"/>
        <w:contextualSpacing/>
        <w:rPr>
          <w:rFonts w:asciiTheme="minorHAnsi" w:eastAsia="Open Sans" w:hAnsiTheme="minorHAnsi" w:cstheme="minorHAnsi"/>
          <w:sz w:val="24"/>
          <w:szCs w:val="24"/>
        </w:rPr>
      </w:pPr>
      <w:r w:rsidRPr="00916740">
        <w:rPr>
          <w:rFonts w:asciiTheme="minorHAnsi" w:eastAsia="Open Sans" w:hAnsiTheme="minorHAnsi" w:cstheme="minorHAnsi"/>
          <w:sz w:val="24"/>
          <w:szCs w:val="24"/>
        </w:rPr>
        <w:t xml:space="preserve">Based on what you read and your life experience, would you want to be a child prodigy? Why </w:t>
      </w:r>
      <w:r w:rsidRPr="00916740">
        <w:rPr>
          <w:rFonts w:asciiTheme="minorHAnsi" w:eastAsia="Open Sans" w:hAnsiTheme="minorHAnsi" w:cstheme="minorHAnsi"/>
          <w:sz w:val="24"/>
          <w:szCs w:val="24"/>
        </w:rPr>
        <w:lastRenderedPageBreak/>
        <w:t>or why not? Explain your answer using at least one reference to the text (indicate the line #).</w:t>
      </w:r>
      <w:r w:rsidR="00547AD4">
        <w:rPr>
          <w:rFonts w:asciiTheme="minorHAnsi" w:eastAsia="Open Sans" w:hAnsiTheme="minorHAnsi" w:cstheme="minorHAnsi"/>
          <w:sz w:val="24"/>
          <w:szCs w:val="24"/>
        </w:rPr>
        <w:t xml:space="preserve"> (2 points)</w:t>
      </w:r>
    </w:p>
    <w:p w:rsidR="00FA245A" w:rsidRPr="00916740" w:rsidRDefault="00FA245A" w:rsidP="00FA245A">
      <w:pPr>
        <w:widowControl w:val="0"/>
        <w:contextualSpacing/>
        <w:rPr>
          <w:rFonts w:asciiTheme="minorHAnsi" w:eastAsia="Open Sans" w:hAnsiTheme="minorHAnsi" w:cstheme="minorHAnsi"/>
          <w:sz w:val="24"/>
          <w:szCs w:val="24"/>
        </w:rPr>
      </w:pPr>
      <w:bookmarkStart w:id="0" w:name="_GoBack"/>
      <w:bookmarkEnd w:id="0"/>
    </w:p>
    <w:p w:rsidR="00916740" w:rsidRPr="00916740" w:rsidRDefault="00916740" w:rsidP="00744F4A">
      <w:pPr>
        <w:widowControl w:val="0"/>
        <w:contextualSpacing/>
        <w:rPr>
          <w:rFonts w:asciiTheme="minorHAnsi" w:eastAsia="Open Sans" w:hAnsiTheme="minorHAnsi" w:cstheme="minorHAnsi"/>
          <w:sz w:val="24"/>
          <w:szCs w:val="24"/>
        </w:rPr>
      </w:pPr>
    </w:p>
    <w:p w:rsidR="00744F4A" w:rsidRPr="00916740" w:rsidRDefault="00744F4A" w:rsidP="00744F4A">
      <w:pPr>
        <w:widowControl w:val="0"/>
        <w:numPr>
          <w:ilvl w:val="0"/>
          <w:numId w:val="1"/>
        </w:numPr>
        <w:contextualSpacing/>
        <w:rPr>
          <w:rFonts w:asciiTheme="minorHAnsi" w:eastAsia="Open Sans" w:hAnsiTheme="minorHAnsi" w:cstheme="minorHAnsi"/>
          <w:color w:val="C00000"/>
          <w:sz w:val="24"/>
          <w:szCs w:val="24"/>
        </w:rPr>
      </w:pPr>
      <w:r w:rsidRPr="00916740">
        <w:rPr>
          <w:rFonts w:asciiTheme="minorHAnsi" w:eastAsia="Open Sans" w:hAnsiTheme="minorHAnsi" w:cstheme="minorHAnsi"/>
          <w:color w:val="C00000"/>
          <w:sz w:val="24"/>
          <w:szCs w:val="24"/>
        </w:rPr>
        <w:t xml:space="preserve">Students should demonstrate an understanding and application of vocabulary recognition strategies such as </w:t>
      </w:r>
      <w:r w:rsidRPr="00916740">
        <w:rPr>
          <w:rFonts w:asciiTheme="minorHAnsi" w:eastAsia="Open Sans" w:hAnsiTheme="minorHAnsi" w:cstheme="minorHAnsi"/>
          <w:b/>
          <w:color w:val="C00000"/>
          <w:sz w:val="24"/>
          <w:szCs w:val="24"/>
        </w:rPr>
        <w:t>context clues, roots, prefixes, and suffixes</w:t>
      </w:r>
      <w:r w:rsidRPr="00916740">
        <w:rPr>
          <w:rFonts w:asciiTheme="minorHAnsi" w:eastAsia="Open Sans" w:hAnsiTheme="minorHAnsi" w:cstheme="minorHAnsi"/>
          <w:color w:val="C00000"/>
          <w:sz w:val="24"/>
          <w:szCs w:val="24"/>
        </w:rPr>
        <w:t xml:space="preserve"> to guess the meanings of new terms found in high-intermediate-level texts</w:t>
      </w:r>
      <w:r w:rsidR="00547AD4">
        <w:rPr>
          <w:rFonts w:asciiTheme="minorHAnsi" w:eastAsia="Open Sans" w:hAnsiTheme="minorHAnsi" w:cstheme="minorHAnsi"/>
          <w:color w:val="C00000"/>
          <w:sz w:val="24"/>
          <w:szCs w:val="24"/>
        </w:rPr>
        <w:t xml:space="preserve"> (3 points)</w:t>
      </w:r>
    </w:p>
    <w:p w:rsidR="00916740" w:rsidRPr="00916740" w:rsidRDefault="00916740" w:rsidP="000079DA">
      <w:pPr>
        <w:widowControl w:val="0"/>
        <w:contextualSpacing/>
        <w:rPr>
          <w:rFonts w:asciiTheme="minorHAnsi" w:eastAsia="Open Sans" w:hAnsiTheme="minorHAnsi" w:cstheme="minorHAnsi"/>
          <w:sz w:val="24"/>
          <w:szCs w:val="24"/>
        </w:rPr>
      </w:pPr>
    </w:p>
    <w:p w:rsidR="00916740" w:rsidRPr="00916740" w:rsidRDefault="00916740" w:rsidP="000079DA">
      <w:pPr>
        <w:widowControl w:val="0"/>
        <w:contextualSpacing/>
        <w:rPr>
          <w:rFonts w:asciiTheme="minorHAnsi" w:eastAsia="Open Sans" w:hAnsiTheme="minorHAnsi" w:cstheme="minorHAnsi"/>
          <w:sz w:val="24"/>
          <w:szCs w:val="24"/>
        </w:rPr>
      </w:pPr>
    </w:p>
    <w:p w:rsidR="00916740" w:rsidRDefault="00916740" w:rsidP="000079DA">
      <w:pPr>
        <w:widowControl w:val="0"/>
        <w:contextualSpacing/>
        <w:rPr>
          <w:rFonts w:asciiTheme="minorHAnsi" w:eastAsia="Open Sans" w:hAnsiTheme="minorHAnsi" w:cstheme="minorHAnsi"/>
          <w:sz w:val="24"/>
          <w:szCs w:val="24"/>
        </w:rPr>
      </w:pPr>
      <w:r w:rsidRPr="00916740">
        <w:rPr>
          <w:rFonts w:asciiTheme="minorHAnsi" w:eastAsia="Open Sans" w:hAnsiTheme="minorHAnsi" w:cstheme="minorHAnsi"/>
          <w:sz w:val="24"/>
          <w:szCs w:val="24"/>
        </w:rPr>
        <w:t>What does “norm” mean in the last line of the text?</w:t>
      </w:r>
      <w:r w:rsidR="00547AD4">
        <w:rPr>
          <w:rFonts w:asciiTheme="minorHAnsi" w:eastAsia="Open Sans" w:hAnsiTheme="minorHAnsi" w:cstheme="minorHAnsi"/>
          <w:sz w:val="24"/>
          <w:szCs w:val="24"/>
        </w:rPr>
        <w:t xml:space="preserve"> </w:t>
      </w:r>
      <w:r w:rsidR="00547AD4">
        <w:rPr>
          <w:rFonts w:asciiTheme="minorHAnsi" w:eastAsia="Open Sans" w:hAnsiTheme="minorHAnsi" w:cstheme="minorHAnsi"/>
          <w:sz w:val="24"/>
          <w:szCs w:val="24"/>
        </w:rPr>
        <w:t>(.5 points)</w:t>
      </w:r>
    </w:p>
    <w:p w:rsidR="00526282" w:rsidRPr="00916740" w:rsidRDefault="00526282" w:rsidP="000079DA">
      <w:pPr>
        <w:widowControl w:val="0"/>
        <w:contextualSpacing/>
        <w:rPr>
          <w:rFonts w:asciiTheme="minorHAnsi" w:eastAsia="Open Sans" w:hAnsiTheme="minorHAnsi" w:cstheme="minorHAnsi"/>
          <w:sz w:val="24"/>
          <w:szCs w:val="24"/>
        </w:rPr>
      </w:pPr>
      <w:r>
        <w:rPr>
          <w:rFonts w:asciiTheme="minorHAnsi" w:eastAsia="Open Sans" w:hAnsiTheme="minorHAnsi" w:cstheme="minorHAnsi"/>
          <w:sz w:val="24"/>
          <w:szCs w:val="24"/>
        </w:rPr>
        <w:tab/>
      </w:r>
      <w:r w:rsidRPr="00526282">
        <w:rPr>
          <w:rFonts w:asciiTheme="minorHAnsi" w:eastAsia="Open Sans" w:hAnsiTheme="minorHAnsi" w:cstheme="minorHAnsi"/>
          <w:color w:val="70AD47" w:themeColor="accent6"/>
          <w:sz w:val="24"/>
          <w:szCs w:val="24"/>
        </w:rPr>
        <w:t>Normal, average, expected</w:t>
      </w:r>
    </w:p>
    <w:p w:rsidR="00916740" w:rsidRPr="00916740" w:rsidRDefault="00916740" w:rsidP="000079DA">
      <w:pPr>
        <w:widowControl w:val="0"/>
        <w:contextualSpacing/>
        <w:rPr>
          <w:rFonts w:asciiTheme="minorHAnsi" w:eastAsia="Open Sans" w:hAnsiTheme="minorHAnsi" w:cstheme="minorHAnsi"/>
          <w:sz w:val="24"/>
          <w:szCs w:val="24"/>
        </w:rPr>
      </w:pPr>
    </w:p>
    <w:p w:rsidR="00916740" w:rsidRPr="00916740" w:rsidRDefault="00916740" w:rsidP="000079DA">
      <w:pPr>
        <w:widowControl w:val="0"/>
        <w:contextualSpacing/>
        <w:rPr>
          <w:rFonts w:asciiTheme="minorHAnsi" w:eastAsia="Open Sans" w:hAnsiTheme="minorHAnsi" w:cstheme="minorHAnsi"/>
          <w:sz w:val="24"/>
          <w:szCs w:val="24"/>
        </w:rPr>
      </w:pPr>
      <w:r w:rsidRPr="00916740">
        <w:rPr>
          <w:rFonts w:asciiTheme="minorHAnsi" w:eastAsia="Open Sans" w:hAnsiTheme="minorHAnsi" w:cstheme="minorHAnsi"/>
          <w:sz w:val="24"/>
          <w:szCs w:val="24"/>
        </w:rPr>
        <w:t>Use “norm” in a sentence of your own.</w:t>
      </w:r>
      <w:r w:rsidR="00547AD4" w:rsidRPr="00547AD4">
        <w:rPr>
          <w:rFonts w:asciiTheme="minorHAnsi" w:eastAsia="Open Sans" w:hAnsiTheme="minorHAnsi" w:cstheme="minorHAnsi"/>
          <w:sz w:val="24"/>
          <w:szCs w:val="24"/>
        </w:rPr>
        <w:t xml:space="preserve"> </w:t>
      </w:r>
      <w:r w:rsidR="00547AD4">
        <w:rPr>
          <w:rFonts w:asciiTheme="minorHAnsi" w:eastAsia="Open Sans" w:hAnsiTheme="minorHAnsi" w:cstheme="minorHAnsi"/>
          <w:sz w:val="24"/>
          <w:szCs w:val="24"/>
        </w:rPr>
        <w:t>(.5 points)</w:t>
      </w:r>
    </w:p>
    <w:p w:rsidR="00916740" w:rsidRPr="00916740" w:rsidRDefault="00916740" w:rsidP="000079DA">
      <w:pPr>
        <w:widowControl w:val="0"/>
        <w:contextualSpacing/>
        <w:rPr>
          <w:rFonts w:asciiTheme="minorHAnsi" w:eastAsia="Open Sans" w:hAnsiTheme="minorHAnsi" w:cstheme="minorHAnsi"/>
          <w:sz w:val="24"/>
          <w:szCs w:val="24"/>
        </w:rPr>
      </w:pPr>
    </w:p>
    <w:p w:rsidR="000079DA" w:rsidRDefault="000079DA" w:rsidP="000079DA">
      <w:pPr>
        <w:widowControl w:val="0"/>
        <w:contextualSpacing/>
        <w:rPr>
          <w:rFonts w:asciiTheme="minorHAnsi" w:eastAsia="Open Sans" w:hAnsiTheme="minorHAnsi" w:cstheme="minorHAnsi"/>
          <w:sz w:val="24"/>
          <w:szCs w:val="24"/>
        </w:rPr>
      </w:pPr>
      <w:r w:rsidRPr="00916740">
        <w:rPr>
          <w:rFonts w:asciiTheme="minorHAnsi" w:eastAsia="Open Sans" w:hAnsiTheme="minorHAnsi" w:cstheme="minorHAnsi"/>
          <w:sz w:val="24"/>
          <w:szCs w:val="24"/>
        </w:rPr>
        <w:t>What does “offspring” mean (line 90)?</w:t>
      </w:r>
      <w:r w:rsidR="00547AD4" w:rsidRPr="00547AD4">
        <w:rPr>
          <w:rFonts w:asciiTheme="minorHAnsi" w:eastAsia="Open Sans" w:hAnsiTheme="minorHAnsi" w:cstheme="minorHAnsi"/>
          <w:sz w:val="24"/>
          <w:szCs w:val="24"/>
        </w:rPr>
        <w:t xml:space="preserve"> </w:t>
      </w:r>
      <w:r w:rsidR="00547AD4">
        <w:rPr>
          <w:rFonts w:asciiTheme="minorHAnsi" w:eastAsia="Open Sans" w:hAnsiTheme="minorHAnsi" w:cstheme="minorHAnsi"/>
          <w:sz w:val="24"/>
          <w:szCs w:val="24"/>
        </w:rPr>
        <w:t>(.5 points)</w:t>
      </w:r>
    </w:p>
    <w:p w:rsidR="00526282" w:rsidRPr="00916740" w:rsidRDefault="00526282" w:rsidP="000079DA">
      <w:pPr>
        <w:widowControl w:val="0"/>
        <w:contextualSpacing/>
        <w:rPr>
          <w:rFonts w:asciiTheme="minorHAnsi" w:eastAsia="Open Sans" w:hAnsiTheme="minorHAnsi" w:cstheme="minorHAnsi"/>
          <w:sz w:val="24"/>
          <w:szCs w:val="24"/>
        </w:rPr>
      </w:pPr>
      <w:r>
        <w:rPr>
          <w:rFonts w:asciiTheme="minorHAnsi" w:eastAsia="Open Sans" w:hAnsiTheme="minorHAnsi" w:cstheme="minorHAnsi"/>
          <w:sz w:val="24"/>
          <w:szCs w:val="24"/>
        </w:rPr>
        <w:tab/>
      </w:r>
      <w:r w:rsidRPr="00526282">
        <w:rPr>
          <w:rFonts w:asciiTheme="minorHAnsi" w:eastAsia="Open Sans" w:hAnsiTheme="minorHAnsi" w:cstheme="minorHAnsi"/>
          <w:color w:val="70AD47" w:themeColor="accent6"/>
          <w:sz w:val="24"/>
          <w:szCs w:val="24"/>
        </w:rPr>
        <w:t>Children</w:t>
      </w:r>
    </w:p>
    <w:p w:rsidR="000079DA" w:rsidRPr="00916740" w:rsidRDefault="000079DA" w:rsidP="000079DA">
      <w:pPr>
        <w:widowControl w:val="0"/>
        <w:contextualSpacing/>
        <w:rPr>
          <w:rFonts w:asciiTheme="minorHAnsi" w:eastAsia="Open Sans" w:hAnsiTheme="minorHAnsi" w:cstheme="minorHAnsi"/>
          <w:sz w:val="24"/>
          <w:szCs w:val="24"/>
        </w:rPr>
      </w:pPr>
    </w:p>
    <w:p w:rsidR="000079DA" w:rsidRPr="00916740" w:rsidRDefault="000079DA" w:rsidP="000079DA">
      <w:pPr>
        <w:widowControl w:val="0"/>
        <w:contextualSpacing/>
        <w:rPr>
          <w:rFonts w:asciiTheme="minorHAnsi" w:eastAsia="Open Sans" w:hAnsiTheme="minorHAnsi" w:cstheme="minorHAnsi"/>
          <w:sz w:val="24"/>
          <w:szCs w:val="24"/>
        </w:rPr>
      </w:pPr>
      <w:r w:rsidRPr="00916740">
        <w:rPr>
          <w:rFonts w:asciiTheme="minorHAnsi" w:eastAsia="Open Sans" w:hAnsiTheme="minorHAnsi" w:cstheme="minorHAnsi"/>
          <w:sz w:val="24"/>
          <w:szCs w:val="24"/>
        </w:rPr>
        <w:t>Use “offspring” in a sentence of your own.</w:t>
      </w:r>
      <w:r w:rsidR="00547AD4">
        <w:rPr>
          <w:rFonts w:asciiTheme="minorHAnsi" w:eastAsia="Open Sans" w:hAnsiTheme="minorHAnsi" w:cstheme="minorHAnsi"/>
          <w:sz w:val="24"/>
          <w:szCs w:val="24"/>
        </w:rPr>
        <w:t xml:space="preserve"> </w:t>
      </w:r>
      <w:r w:rsidR="00547AD4">
        <w:rPr>
          <w:rFonts w:asciiTheme="minorHAnsi" w:eastAsia="Open Sans" w:hAnsiTheme="minorHAnsi" w:cstheme="minorHAnsi"/>
          <w:sz w:val="24"/>
          <w:szCs w:val="24"/>
        </w:rPr>
        <w:t>(.5 points)</w:t>
      </w:r>
      <w:r w:rsidR="00547AD4">
        <w:rPr>
          <w:rFonts w:asciiTheme="minorHAnsi" w:eastAsia="Open Sans" w:hAnsiTheme="minorHAnsi" w:cstheme="minorHAnsi"/>
          <w:sz w:val="24"/>
          <w:szCs w:val="24"/>
        </w:rPr>
        <w:t xml:space="preserve"> </w:t>
      </w:r>
    </w:p>
    <w:p w:rsidR="00916740" w:rsidRPr="00916740" w:rsidRDefault="00916740" w:rsidP="000079DA">
      <w:pPr>
        <w:widowControl w:val="0"/>
        <w:contextualSpacing/>
        <w:rPr>
          <w:rFonts w:asciiTheme="minorHAnsi" w:eastAsia="Open Sans" w:hAnsiTheme="minorHAnsi" w:cstheme="minorHAnsi"/>
          <w:sz w:val="24"/>
          <w:szCs w:val="24"/>
        </w:rPr>
      </w:pPr>
    </w:p>
    <w:p w:rsidR="00916740" w:rsidRDefault="00916740" w:rsidP="000079DA">
      <w:pPr>
        <w:widowControl w:val="0"/>
        <w:contextualSpacing/>
        <w:rPr>
          <w:rFonts w:asciiTheme="minorHAnsi" w:eastAsia="Open Sans" w:hAnsiTheme="minorHAnsi" w:cstheme="minorHAnsi"/>
          <w:sz w:val="24"/>
          <w:szCs w:val="24"/>
        </w:rPr>
      </w:pPr>
      <w:r w:rsidRPr="00916740">
        <w:rPr>
          <w:rFonts w:asciiTheme="minorHAnsi" w:eastAsia="Open Sans" w:hAnsiTheme="minorHAnsi" w:cstheme="minorHAnsi"/>
          <w:sz w:val="24"/>
          <w:szCs w:val="24"/>
        </w:rPr>
        <w:t>Change “</w:t>
      </w:r>
      <w:r w:rsidR="00526282">
        <w:rPr>
          <w:rFonts w:asciiTheme="minorHAnsi" w:eastAsia="Open Sans" w:hAnsiTheme="minorHAnsi" w:cstheme="minorHAnsi"/>
          <w:sz w:val="24"/>
          <w:szCs w:val="24"/>
        </w:rPr>
        <w:t>utilize</w:t>
      </w:r>
      <w:r w:rsidRPr="00916740">
        <w:rPr>
          <w:rFonts w:asciiTheme="minorHAnsi" w:eastAsia="Open Sans" w:hAnsiTheme="minorHAnsi" w:cstheme="minorHAnsi"/>
          <w:sz w:val="24"/>
          <w:szCs w:val="24"/>
        </w:rPr>
        <w:t>” (line 114) into a noun.</w:t>
      </w:r>
      <w:r w:rsidR="00547AD4">
        <w:rPr>
          <w:rFonts w:asciiTheme="minorHAnsi" w:eastAsia="Open Sans" w:hAnsiTheme="minorHAnsi" w:cstheme="minorHAnsi"/>
          <w:sz w:val="24"/>
          <w:szCs w:val="24"/>
        </w:rPr>
        <w:t xml:space="preserve"> (.5 points)</w:t>
      </w:r>
    </w:p>
    <w:p w:rsidR="00526282" w:rsidRPr="00916740" w:rsidRDefault="00526282" w:rsidP="000079DA">
      <w:pPr>
        <w:widowControl w:val="0"/>
        <w:contextualSpacing/>
        <w:rPr>
          <w:rFonts w:asciiTheme="minorHAnsi" w:eastAsia="Open Sans" w:hAnsiTheme="minorHAnsi" w:cstheme="minorHAnsi"/>
          <w:sz w:val="24"/>
          <w:szCs w:val="24"/>
        </w:rPr>
      </w:pPr>
      <w:r>
        <w:rPr>
          <w:rFonts w:asciiTheme="minorHAnsi" w:eastAsia="Open Sans" w:hAnsiTheme="minorHAnsi" w:cstheme="minorHAnsi"/>
          <w:sz w:val="24"/>
          <w:szCs w:val="24"/>
        </w:rPr>
        <w:tab/>
      </w:r>
      <w:r>
        <w:rPr>
          <w:rFonts w:asciiTheme="minorHAnsi" w:eastAsia="Open Sans" w:hAnsiTheme="minorHAnsi" w:cstheme="minorHAnsi"/>
          <w:color w:val="70AD47" w:themeColor="accent6"/>
          <w:sz w:val="24"/>
          <w:szCs w:val="24"/>
        </w:rPr>
        <w:t>Utilization</w:t>
      </w:r>
      <w:r>
        <w:rPr>
          <w:rFonts w:asciiTheme="minorHAnsi" w:eastAsia="Open Sans" w:hAnsiTheme="minorHAnsi" w:cstheme="minorHAnsi"/>
          <w:sz w:val="24"/>
          <w:szCs w:val="24"/>
        </w:rPr>
        <w:tab/>
      </w:r>
    </w:p>
    <w:p w:rsidR="00916740" w:rsidRPr="00916740" w:rsidRDefault="00916740" w:rsidP="000079DA">
      <w:pPr>
        <w:widowControl w:val="0"/>
        <w:contextualSpacing/>
        <w:rPr>
          <w:rFonts w:asciiTheme="minorHAnsi" w:eastAsia="Open Sans" w:hAnsiTheme="minorHAnsi" w:cstheme="minorHAnsi"/>
          <w:sz w:val="24"/>
          <w:szCs w:val="24"/>
        </w:rPr>
      </w:pPr>
    </w:p>
    <w:p w:rsidR="00916740" w:rsidRPr="00916740" w:rsidRDefault="00916740" w:rsidP="000079DA">
      <w:pPr>
        <w:widowControl w:val="0"/>
        <w:contextualSpacing/>
        <w:rPr>
          <w:rFonts w:asciiTheme="minorHAnsi" w:eastAsia="Open Sans" w:hAnsiTheme="minorHAnsi" w:cstheme="minorHAnsi"/>
          <w:sz w:val="24"/>
          <w:szCs w:val="24"/>
        </w:rPr>
      </w:pPr>
      <w:r w:rsidRPr="00916740">
        <w:rPr>
          <w:rFonts w:asciiTheme="minorHAnsi" w:eastAsia="Open Sans" w:hAnsiTheme="minorHAnsi" w:cstheme="minorHAnsi"/>
          <w:sz w:val="24"/>
          <w:szCs w:val="24"/>
        </w:rPr>
        <w:t>Use the answer from the previous question in a sentence.</w:t>
      </w:r>
      <w:r w:rsidR="00547AD4">
        <w:rPr>
          <w:rFonts w:asciiTheme="minorHAnsi" w:eastAsia="Open Sans" w:hAnsiTheme="minorHAnsi" w:cstheme="minorHAnsi"/>
          <w:sz w:val="24"/>
          <w:szCs w:val="24"/>
        </w:rPr>
        <w:t xml:space="preserve"> </w:t>
      </w:r>
      <w:r w:rsidR="00547AD4">
        <w:rPr>
          <w:rFonts w:asciiTheme="minorHAnsi" w:eastAsia="Open Sans" w:hAnsiTheme="minorHAnsi" w:cstheme="minorHAnsi"/>
          <w:sz w:val="24"/>
          <w:szCs w:val="24"/>
        </w:rPr>
        <w:t>(.5 points)</w:t>
      </w:r>
    </w:p>
    <w:p w:rsidR="000079DA" w:rsidRPr="00916740" w:rsidRDefault="000079DA" w:rsidP="000079DA">
      <w:pPr>
        <w:widowControl w:val="0"/>
        <w:contextualSpacing/>
        <w:rPr>
          <w:rFonts w:asciiTheme="minorHAnsi" w:eastAsia="Open Sans" w:hAnsiTheme="minorHAnsi" w:cstheme="minorHAnsi"/>
          <w:sz w:val="24"/>
          <w:szCs w:val="24"/>
        </w:rPr>
      </w:pPr>
    </w:p>
    <w:p w:rsidR="000079DA" w:rsidRPr="00916740" w:rsidRDefault="000079DA" w:rsidP="000079DA">
      <w:pPr>
        <w:widowControl w:val="0"/>
        <w:contextualSpacing/>
        <w:rPr>
          <w:rFonts w:asciiTheme="minorHAnsi" w:eastAsia="Open Sans" w:hAnsiTheme="minorHAnsi" w:cstheme="minorHAnsi"/>
          <w:sz w:val="24"/>
          <w:szCs w:val="24"/>
        </w:rPr>
      </w:pPr>
    </w:p>
    <w:p w:rsidR="000079DA" w:rsidRPr="00916740" w:rsidRDefault="000079DA" w:rsidP="00744F4A">
      <w:pPr>
        <w:rPr>
          <w:rFonts w:asciiTheme="minorHAnsi" w:hAnsiTheme="minorHAnsi" w:cstheme="minorHAnsi"/>
          <w:sz w:val="24"/>
          <w:szCs w:val="24"/>
        </w:rPr>
      </w:pPr>
    </w:p>
    <w:sectPr w:rsidR="000079DA" w:rsidRPr="009167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282" w:rsidRDefault="00526282" w:rsidP="00526282">
      <w:pPr>
        <w:spacing w:line="240" w:lineRule="auto"/>
      </w:pPr>
      <w:r>
        <w:separator/>
      </w:r>
    </w:p>
  </w:endnote>
  <w:endnote w:type="continuationSeparator" w:id="0">
    <w:p w:rsidR="00526282" w:rsidRDefault="00526282" w:rsidP="00526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282" w:rsidRDefault="00526282" w:rsidP="00526282">
      <w:pPr>
        <w:spacing w:line="240" w:lineRule="auto"/>
      </w:pPr>
      <w:r>
        <w:separator/>
      </w:r>
    </w:p>
  </w:footnote>
  <w:footnote w:type="continuationSeparator" w:id="0">
    <w:p w:rsidR="00526282" w:rsidRDefault="00526282" w:rsidP="005262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282" w:rsidRDefault="00526282">
    <w:pPr>
      <w:pStyle w:val="Header"/>
    </w:pPr>
    <w:r>
      <w:t>ERD004 Final Exam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04655"/>
    <w:multiLevelType w:val="multilevel"/>
    <w:tmpl w:val="CAA6D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205AC7"/>
    <w:multiLevelType w:val="hybridMultilevel"/>
    <w:tmpl w:val="84D8D27A"/>
    <w:lvl w:ilvl="0" w:tplc="0F9AC5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FB"/>
    <w:rsid w:val="000079DA"/>
    <w:rsid w:val="004B21FB"/>
    <w:rsid w:val="00526282"/>
    <w:rsid w:val="00547AD4"/>
    <w:rsid w:val="00744F4A"/>
    <w:rsid w:val="00916740"/>
    <w:rsid w:val="00A34527"/>
    <w:rsid w:val="00CD19F2"/>
    <w:rsid w:val="00FA2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83F1"/>
  <w15:chartTrackingRefBased/>
  <w15:docId w15:val="{93141F8F-94F4-44C3-A9EB-2D7391EF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4F4A"/>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740"/>
    <w:pPr>
      <w:ind w:left="720"/>
      <w:contextualSpacing/>
    </w:pPr>
  </w:style>
  <w:style w:type="paragraph" w:styleId="Header">
    <w:name w:val="header"/>
    <w:basedOn w:val="Normal"/>
    <w:link w:val="HeaderChar"/>
    <w:uiPriority w:val="99"/>
    <w:unhideWhenUsed/>
    <w:rsid w:val="00526282"/>
    <w:pPr>
      <w:tabs>
        <w:tab w:val="center" w:pos="4680"/>
        <w:tab w:val="right" w:pos="9360"/>
      </w:tabs>
      <w:spacing w:line="240" w:lineRule="auto"/>
    </w:pPr>
  </w:style>
  <w:style w:type="character" w:customStyle="1" w:styleId="HeaderChar">
    <w:name w:val="Header Char"/>
    <w:basedOn w:val="DefaultParagraphFont"/>
    <w:link w:val="Header"/>
    <w:uiPriority w:val="99"/>
    <w:rsid w:val="00526282"/>
    <w:rPr>
      <w:rFonts w:ascii="Arial" w:eastAsia="Arial" w:hAnsi="Arial" w:cs="Arial"/>
      <w:lang w:val="en"/>
    </w:rPr>
  </w:style>
  <w:style w:type="paragraph" w:styleId="Footer">
    <w:name w:val="footer"/>
    <w:basedOn w:val="Normal"/>
    <w:link w:val="FooterChar"/>
    <w:uiPriority w:val="99"/>
    <w:unhideWhenUsed/>
    <w:rsid w:val="00526282"/>
    <w:pPr>
      <w:tabs>
        <w:tab w:val="center" w:pos="4680"/>
        <w:tab w:val="right" w:pos="9360"/>
      </w:tabs>
      <w:spacing w:line="240" w:lineRule="auto"/>
    </w:pPr>
  </w:style>
  <w:style w:type="character" w:customStyle="1" w:styleId="FooterChar">
    <w:name w:val="Footer Char"/>
    <w:basedOn w:val="DefaultParagraphFont"/>
    <w:link w:val="Footer"/>
    <w:uiPriority w:val="99"/>
    <w:rsid w:val="00526282"/>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Jena K.</dc:creator>
  <cp:keywords/>
  <dc:description/>
  <cp:lastModifiedBy>Lynch, Jena K.</cp:lastModifiedBy>
  <cp:revision>2</cp:revision>
  <dcterms:created xsi:type="dcterms:W3CDTF">2018-07-03T15:32:00Z</dcterms:created>
  <dcterms:modified xsi:type="dcterms:W3CDTF">2018-07-03T16:35:00Z</dcterms:modified>
</cp:coreProperties>
</file>